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市政银企工作座谈会上的致词</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各位领导、各位金融界的嘉宾、各位企业家、同志们：  今天的*显得云雾缭绕，也显得格外壮丽。揭开*神秘的云雾所露出的是*的山水、活力、文化和欣欣向荣的景象，也露出了*这座古老的城市所绽放出的崭新魅力。今天，我们来*、设论坛、讲友情、谋发展；今...</w:t>
      </w:r>
    </w:p>
    <w:p>
      <w:pPr>
        <w:ind w:left="0" w:right="0" w:firstLine="560"/>
        <w:spacing w:before="450" w:after="450" w:line="312" w:lineRule="auto"/>
      </w:pPr>
      <w:r>
        <w:rPr>
          <w:rFonts w:ascii="宋体" w:hAnsi="宋体" w:eastAsia="宋体" w:cs="宋体"/>
          <w:color w:val="000"/>
          <w:sz w:val="28"/>
          <w:szCs w:val="28"/>
        </w:rPr>
        <w:t xml:space="preserve">各位领导、各位金融界的嘉宾、各位企业家、同志们：</w:t>
      </w:r>
    </w:p>
    <w:p>
      <w:pPr>
        <w:ind w:left="0" w:right="0" w:firstLine="560"/>
        <w:spacing w:before="450" w:after="450" w:line="312" w:lineRule="auto"/>
      </w:pPr>
      <w:r>
        <w:rPr>
          <w:rFonts w:ascii="宋体" w:hAnsi="宋体" w:eastAsia="宋体" w:cs="宋体"/>
          <w:color w:val="000"/>
          <w:sz w:val="28"/>
          <w:szCs w:val="28"/>
        </w:rPr>
        <w:t xml:space="preserve">今天的*显得云雾缭绕，也显得格外壮丽。揭开*神秘的云雾所露出的是*的山水、活力、文化和欣欣向荣的景象，也露出了*这座古老的城市所绽放出的崭新魅力。今天，我们来*、设论坛、讲友情、谋发展；今天，我们上*、看山水、品文化、悟人生。我们非常荣幸邀请到省、市、县金融界各位贵宾与我市政府、企业汇聚*，盛况空前，展现出新的希望和未来。晋中市委、市政府对此次活动高度重视，张璞市长专门委托我向大家表示问候，并委派畅志仁副市长莅临会议，给予指导和支持。一会儿，畅市长还要做重要讲话。首先，我谨代表*市四套班子和全市40万人民向参加此次座谈会的各位领导、各位嘉宾表示最热烈的欢迎！向长期以来关心*、帮助*、支持*的朋友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从去年后半年全球爆发金融危机以来，党中央，省委、省政府采取了一系列扩大内需的重要举措，使*和全国、全省一样，从今年三季度开始，总体经济形势企稳向好，出现新的转折。*作为外向型经济从去年后半年开始不断下降的态势基本得到了遏制。主导产业焦炭已经出现了新的反弹，经济走势逐步从低向高运行。在这个关键时期，我市转型发展、安全发展、和谐发展面临着巨大挑战和前所未有的压力，而转型发展、安全发展、和谐发展也是关系到*长远科学发展的重要标准和终极目标。因此，市委、市政府经过认真研究，在反复和各金融部门、各家企业接好头、充分沟通的基础上，做了大量充分细致的准备工作。今天我们在风景美丽、风清气爽、崇尚诚信、崇尚忠孝的*风景区召开政银企座谈会，目的就是要大家了解*、熟悉*、关心*、关爱*、支持*，使*成为山西中部最具活力的区域性中心城市和最具活力的经济带。我们衷心的希望今天参加会议的各位嘉宾能够帮助*把脉问诊、出谋划策；能够为*提出宝贵的真知灼见，为*转型发展、安全发展、和谐发展出一把力，贡献一份心智。借此机会，我先将*总体情况给大家作一简要介绍：</w:t>
      </w:r>
    </w:p>
    <w:p>
      <w:pPr>
        <w:ind w:left="0" w:right="0" w:firstLine="560"/>
        <w:spacing w:before="450" w:after="450" w:line="312" w:lineRule="auto"/>
      </w:pPr>
      <w:r>
        <w:rPr>
          <w:rFonts w:ascii="宋体" w:hAnsi="宋体" w:eastAsia="宋体" w:cs="宋体"/>
          <w:color w:val="000"/>
          <w:sz w:val="28"/>
          <w:szCs w:val="28"/>
        </w:rPr>
        <w:t xml:space="preserve">总体上讲，*正处在一个快速发展的关键时期，金融危机给我们提出了一个沉重的课题，就是在传统产业占主体的经济形势下如何实现转型发展，如何“转”到位。今天，我们设立这样一个讲坛，初衷就是将*的发展形势充分的展示给大家，供大家参考，使大家能够从基层看全省、看全国的发展形势，从基层着手实现资本和市场、企业、政府形成一体，推进资本市场来到基层、来到企业，来到第一线，能够更接近基层的需求一些，也能够为我市金融发展提供一个县级市能够享受到的最好、最优的条件。在晋中有句老话，就是“买金子的要遇到卖金子的”。今天我们举办这样一个盛会，就要希望“买金子的”和“卖金子的”能够坐在一个平台上，用一个“国民待遇”，用一种眼光，来调整政府的心态，调整企业的心态，也渴望调整金融界的心态，共同围绕一个主题，做好共同发展的“文章”。在这里，我还想提三点希望：</w:t>
      </w:r>
    </w:p>
    <w:p>
      <w:pPr>
        <w:ind w:left="0" w:right="0" w:firstLine="560"/>
        <w:spacing w:before="450" w:after="450" w:line="312" w:lineRule="auto"/>
      </w:pPr>
      <w:r>
        <w:rPr>
          <w:rFonts w:ascii="宋体" w:hAnsi="宋体" w:eastAsia="宋体" w:cs="宋体"/>
          <w:color w:val="000"/>
          <w:sz w:val="28"/>
          <w:szCs w:val="28"/>
        </w:rPr>
        <w:t xml:space="preserve">一、企业要“约法三章”。一是要注重提高企业的诚信度。要用介子推“割股奉君”、“功不言禄”、“诚信为本”的思想来经营企业，来获得金融界的青睐。作为企业来讲，只有讲诚信，才能赢得客户，赢得扶持。企业信誉一旦出现问题，必然出现生存危机。企业家一定要有长远眼光，视信誉为生命，用诚信架起企业与金融单位合作的桥梁，用诚信巩固和密切银企合作关系。二要要注重提高企业的资信度。拿上钱就要用到刀刃上、用到发展企业上，这对企业有利，对银行有利，对政府有利，对百姓有利。这种资信度，对*当今发展中的企业，特别是新兴发展的中小企业来讲，至关重要。在现在非常严格的金融政策要求之下，企业必须把财务会计制度建立规范起来。要注重产品结构性调整，努力开发有市场竞争力的新产品，增强金融部门信贷资金投放的信心。三是要有自我发展、自我创新、自我完善的能力。从去年下半年开始爆发的金融危机，到现在仍让人感到压力倍增。我市主导产品焦炭在天津口岸严重积压，焦化企业全部陷于停产、半停产状态，延长结焦时间，延缓焦炭生产。在这样困境面前，坚持就是胜利，坚持才会赢得转机、起死回生。因此，企业自我发展的意识和能力要强。在金融危机面前要转变，首先要转变我们的心态，要转变我们的思路，转变我们发展的模式，转变我们与金融界合作的方式。在这一点上，我们有一些企业家在艰难的情况下想出了非常绝妙的方法，使企业平稳渡过难关，体现出新一代企业家的智慧和高招，值得我们学习和借鉴。</w:t>
      </w:r>
    </w:p>
    <w:p>
      <w:pPr>
        <w:ind w:left="0" w:right="0" w:firstLine="560"/>
        <w:spacing w:before="450" w:after="450" w:line="312" w:lineRule="auto"/>
      </w:pPr>
      <w:r>
        <w:rPr>
          <w:rFonts w:ascii="宋体" w:hAnsi="宋体" w:eastAsia="宋体" w:cs="宋体"/>
          <w:color w:val="000"/>
          <w:sz w:val="28"/>
          <w:szCs w:val="28"/>
        </w:rPr>
        <w:t xml:space="preserve">二、政府要“三章约法”。一是要为银企合作构建有效协调机制。从去年9月份金融危机以来，市政府已经主持召开了四次不同规模和形式的银企座谈会。我们越来越感觉到，在市场经济环境下，资本必须进入企业，企业要学会运用资本进入资本市场，政府要为企业能够进入资本市场、能够按照规矩、规定赢得金融界的支持牵线搭桥，建立有效的机制。我们已明确，由*副市长牵头，召集各金融机构、各行业企业代表、经贸委、发改委、财政、房管、统计、税务等单位参加，每季度定期召开联席会议或银企座谈会，开展信息交流，听取意见建议，制订措施规划，为加强银企沟通搭建平台。二是要建立银企项目融资推介机制。今天召开这个座谈会，对我们是一个尝试。今后我们还要在太原、北京、上海等资本聚集的重要地区召开类似形式的会议，虽然困难重重，但是只要政企上下一心，没有克服不了的困难。另外，我们还要成立银企项目融资推介领导小组，深入各金融机构和企业调查了解资金供需情况，及时组织银企项目融资推介、洽谈、签约，并督促落实银企签约项目贷款的发放。</w:t>
      </w:r>
    </w:p>
    <w:p>
      <w:pPr>
        <w:ind w:left="0" w:right="0" w:firstLine="560"/>
        <w:spacing w:before="450" w:after="450" w:line="312" w:lineRule="auto"/>
      </w:pPr>
      <w:r>
        <w:rPr>
          <w:rFonts w:ascii="宋体" w:hAnsi="宋体" w:eastAsia="宋体" w:cs="宋体"/>
          <w:color w:val="000"/>
          <w:sz w:val="28"/>
          <w:szCs w:val="28"/>
        </w:rPr>
        <w:t xml:space="preserve">三是要建立社会中介机构规范运作机制和部门联动服务机制。要规范资产评估机构及资信评级机构的行为，加强监管，规范操作。房管、土地、工商、公证等部门对企业资产评估、登记和公证的收费要统一标准，并按优惠政策降低收费价格，减轻企业贷款成本。各有关部门要围绕加强银企合作全力以赴搞好协调服务，想方设法为企业落实贷款创造条件，为银行开展信贷营造环境，不断提高签约项目的履约率，确保取得实实在在的效果。要把金融业作为地方的支柱产业来培植扶持，把商业银行作为自己的骨干企业来关心支持，把优化金融服务、改善金融环境摆上重要位置，推动金融产业健康稳步发展。一句话，政府要为银企合作、实现共赢创造条件、创造机会、创造最优质的服务。</w:t>
      </w:r>
    </w:p>
    <w:p>
      <w:pPr>
        <w:ind w:left="0" w:right="0" w:firstLine="560"/>
        <w:spacing w:before="450" w:after="450" w:line="312" w:lineRule="auto"/>
      </w:pPr>
      <w:r>
        <w:rPr>
          <w:rFonts w:ascii="宋体" w:hAnsi="宋体" w:eastAsia="宋体" w:cs="宋体"/>
          <w:color w:val="000"/>
          <w:sz w:val="28"/>
          <w:szCs w:val="28"/>
        </w:rPr>
        <w:t xml:space="preserve">三、金融要“法约三章”。一是要推动金融创新。要调整心态、调整目光。不仅要看到块头大的企业，也要看到实力弱的中小企业；不仅要看到国家重点扶持企业的发展优势，也要看到民营企业自身发展所蕴含的巨大生命力，来重新定位金融界的目光。今天，我们非常高兴的看到，全省所有重量级的金融部门领导能莅临我市耐心听取我们的情况介绍，指导、支持*的发展，让我们十分欣慰。二是要千方百计扩大信贷规模。今年以来，我们通过企业捆绑借贷形式向晋中信用联社贷款10亿元，占到今年全晋中贷款规模的一半。信用联社的刘主任亲自深入我市企业，指导帮助解决企业在贷款过程中出现的问题，让企业感到温暖，让政府感到高兴。在今年前半年金融危机肆虐的形势下，这笔贷款对于企业无疑是“救命”。</w:t>
      </w:r>
    </w:p>
    <w:p>
      <w:pPr>
        <w:ind w:left="0" w:right="0" w:firstLine="560"/>
        <w:spacing w:before="450" w:after="450" w:line="312" w:lineRule="auto"/>
      </w:pPr>
      <w:r>
        <w:rPr>
          <w:rFonts w:ascii="宋体" w:hAnsi="宋体" w:eastAsia="宋体" w:cs="宋体"/>
          <w:color w:val="000"/>
          <w:sz w:val="28"/>
          <w:szCs w:val="28"/>
        </w:rPr>
        <w:t xml:space="preserve">这样一种金融服务，企业感到高兴，百姓感到高兴，也是基层政府长期以来所盼望和渴求的。希望金融部门在今后能紧紧抓住国家扩大内需和实施积极财政政策和适度宽松的货币政策的机遇，用足用活国家扩大内需的各项政策，争取更多的贷款投放惠农，让企业能够及时得到融资走出困境。三是要帮助企业进入资本市场，享受金融服务。很多时候，“想买金子的遇不到想卖金子的”，原因就是没有平台、没有渠道、信息不畅通、运作机制不对接等一系列问题，使我们常常与机会失之交臂。金融部门是否能够及时地提供信息，帮助我们的企业进入资本市场，享受到金融服务，也是我们基层政府对金融部门所希望和恳求的。今后，无论是国有股份制银行，还是私营商业制银行，我们都热诚欢迎大家来我市投资设点，政府将提供一切可提供的优惠条件，促使其落地生根。</w:t>
      </w:r>
    </w:p>
    <w:p>
      <w:pPr>
        <w:ind w:left="0" w:right="0" w:firstLine="560"/>
        <w:spacing w:before="450" w:after="450" w:line="312" w:lineRule="auto"/>
      </w:pPr>
      <w:r>
        <w:rPr>
          <w:rFonts w:ascii="宋体" w:hAnsi="宋体" w:eastAsia="宋体" w:cs="宋体"/>
          <w:color w:val="000"/>
          <w:sz w:val="28"/>
          <w:szCs w:val="28"/>
        </w:rPr>
        <w:t xml:space="preserve">总之，经济的发展离不开金融的支持。*的政府和企业非常珍惜和金融界的关系，尊重金融界的劳动，尊重金融界的每一位工作人员。*要发展，要赶超，离不开金融的大力支持，金融的支持也会在*的发展中获得更大的收益，这就叫双赢。对于*来讲，我们将继续发扬优良的传统，和金融界共同谋求更为广阔的合作平台，也请金融界的领导们、朋友们继续对*高看一眼、厚爱一分，让我们共同携手为*经济社会实现转型发展、安全发展、和谐发展，为建设新基地、新*、新优势、新形象而不懈努力！</w:t>
      </w:r>
    </w:p>
    <w:p>
      <w:pPr>
        <w:ind w:left="0" w:right="0" w:firstLine="560"/>
        <w:spacing w:before="450" w:after="450" w:line="312" w:lineRule="auto"/>
      </w:pPr>
      <w:r>
        <w:rPr>
          <w:rFonts w:ascii="宋体" w:hAnsi="宋体" w:eastAsia="宋体" w:cs="宋体"/>
          <w:color w:val="000"/>
          <w:sz w:val="28"/>
          <w:szCs w:val="28"/>
        </w:rPr>
        <w:t xml:space="preserve">最后，预祝此次政银企座谈会圆满成功！祝各位领导、各位来宾工作顺利、身体健康、万事如意！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2024-10-06T02:50:35+08:00</dcterms:created>
  <dcterms:modified xsi:type="dcterms:W3CDTF">2024-10-06T02:50:35+08:00</dcterms:modified>
</cp:coreProperties>
</file>

<file path=docProps/custom.xml><?xml version="1.0" encoding="utf-8"?>
<Properties xmlns="http://schemas.openxmlformats.org/officeDocument/2006/custom-properties" xmlns:vt="http://schemas.openxmlformats.org/officeDocument/2006/docPropsVTypes"/>
</file>