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中国共产党党员，不仅先要从思想上入党，再从组织上入党。而且还要正确处理先进群众与先进党员，职业标准与党员标准的关系。下面是小编整理的2024年农民入党申请书范文，欢迎大家阅读，希望对大家有所帮助。  2024年农民入党申请...</w:t>
      </w:r>
    </w:p>
    <w:p>
      <w:pPr>
        <w:ind w:left="0" w:right="0" w:firstLine="560"/>
        <w:spacing w:before="450" w:after="450" w:line="312" w:lineRule="auto"/>
      </w:pPr>
      <w:r>
        <w:rPr>
          <w:rFonts w:ascii="宋体" w:hAnsi="宋体" w:eastAsia="宋体" w:cs="宋体"/>
          <w:color w:val="000"/>
          <w:sz w:val="28"/>
          <w:szCs w:val="28"/>
        </w:rPr>
        <w:t xml:space="preserve">要成为一名合格的中国共产党党员，不仅先要从思想上入党，再从组织上入党。而且还要正确处理先进群众与先进党员，职业标准与党员标准的关系。下面是小编整理的2024年农民入党申请书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2024年农民入党申请书范文【一】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2024年农民入党申请书范文【二】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2024年农民入党申请书范文【三】</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2024-09-20T08:25:27+08:00</dcterms:created>
  <dcterms:modified xsi:type="dcterms:W3CDTF">2024-09-20T08:25:27+08:00</dcterms:modified>
</cp:coreProperties>
</file>

<file path=docProps/custom.xml><?xml version="1.0" encoding="utf-8"?>
<Properties xmlns="http://schemas.openxmlformats.org/officeDocument/2006/custom-properties" xmlns:vt="http://schemas.openxmlformats.org/officeDocument/2006/docPropsVTypes"/>
</file>