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药监局上半年工作总结报告参考</w:t>
      </w:r>
      <w:bookmarkEnd w:id="1"/>
    </w:p>
    <w:p>
      <w:pPr>
        <w:jc w:val="center"/>
        <w:spacing w:before="0" w:after="450"/>
      </w:pPr>
      <w:r>
        <w:rPr>
          <w:rFonts w:ascii="Arial" w:hAnsi="Arial" w:eastAsia="Arial" w:cs="Arial"/>
          <w:color w:val="999999"/>
          <w:sz w:val="20"/>
          <w:szCs w:val="20"/>
        </w:rPr>
        <w:t xml:space="preserve">来源：网络  作者：轻吟低唱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今年来，我局以邓小平理论为指针，认真实践“三个代表”重要思想，全面贯彻党的十六大和十六届四中全会精神，坚持以监督为中心，监、帮、助相结合的工作方针，紧紧围绕“三抓一加强”工作目标，从“九抓”上着手，充分运用监管手段，打假治劣，扶正压邪，优化...</w:t>
      </w:r>
    </w:p>
    <w:p>
      <w:pPr>
        <w:ind w:left="0" w:right="0" w:firstLine="560"/>
        <w:spacing w:before="450" w:after="450" w:line="312" w:lineRule="auto"/>
      </w:pPr>
      <w:r>
        <w:rPr>
          <w:rFonts w:ascii="宋体" w:hAnsi="宋体" w:eastAsia="宋体" w:cs="宋体"/>
          <w:color w:val="000"/>
          <w:sz w:val="28"/>
          <w:szCs w:val="28"/>
        </w:rPr>
        <w:t xml:space="preserve">今年来，我局以邓小平理论为指针，认真实践“三个代表”重要思想，全面贯彻党的十六大和十六届四中全会精神，坚持以监督为中心，监、帮、助相结合的工作方针，紧紧围绕“三抓一加强”工作目标，从“九抓”上着手，充分运用监管手段，打假治劣，扶正压邪，优化市场经济环境，推进医药经济发展，努力实施“素质建局、改革强局、形象立局”工程，争创一流的行政执法局，取得了较好的成绩。今年上半年，组织开展了专科门诊，中药饮片、终止妊娠药物和食品安全专项监督检查，完成家日常监管，占监管任务的，查出假劣药品种次，不合格医疗器械种次，货值达万元，没收了添加“苏丹红一号”的腐乳件；在乡镇增设了家药品零售企业，完成了家农村药品经营企业认证。</w:t>
      </w:r>
    </w:p>
    <w:p>
      <w:pPr>
        <w:ind w:left="0" w:right="0" w:firstLine="560"/>
        <w:spacing w:before="450" w:after="450" w:line="312" w:lineRule="auto"/>
      </w:pPr>
      <w:r>
        <w:rPr>
          <w:rFonts w:ascii="宋体" w:hAnsi="宋体" w:eastAsia="宋体" w:cs="宋体"/>
          <w:color w:val="000"/>
          <w:sz w:val="28"/>
          <w:szCs w:val="28"/>
        </w:rPr>
        <w:t xml:space="preserve">上半年主要工作措施：</w:t>
      </w:r>
    </w:p>
    <w:p>
      <w:pPr>
        <w:ind w:left="0" w:right="0" w:firstLine="560"/>
        <w:spacing w:before="450" w:after="450" w:line="312" w:lineRule="auto"/>
      </w:pPr>
      <w:r>
        <w:rPr>
          <w:rFonts w:ascii="宋体" w:hAnsi="宋体" w:eastAsia="宋体" w:cs="宋体"/>
          <w:color w:val="000"/>
          <w:sz w:val="28"/>
          <w:szCs w:val="28"/>
        </w:rPr>
        <w:t xml:space="preserve">一、抓监管，规范涉药机构行为。今年来，我局以农村药品医疗器械市场监督管理为重点，加大了对涉药单位的监管力度。为确保对农村涉药机构监管到位，把监管任务分解到股，责任到人，整合了监管资源，调动了行政执法人员的工作积极性。今年上半年，共出动行政执法人员人次，加强药品、医疗器械经营、使用情况的监督检查，办理违法违规案件件，其中一般程序案件件，简易程序案件件，罚没款到位万余元，较好地规范了药品、医疗器械经营使用行为，打假治劣工作取得明显成效。我局行政执法人员在×××村卫生室进行日常监管时，正在该村卫生室治病的病人看到我们检查细致认真，执法文明，人性执法，对我局行政执法人员说：“你们检查认真，执法严明，说话和气，真是我们农民吃放心药的真诚卫士”。</w:t>
      </w:r>
    </w:p>
    <w:p>
      <w:pPr>
        <w:ind w:left="0" w:right="0" w:firstLine="560"/>
        <w:spacing w:before="450" w:after="450" w:line="312" w:lineRule="auto"/>
      </w:pPr>
      <w:r>
        <w:rPr>
          <w:rFonts w:ascii="宋体" w:hAnsi="宋体" w:eastAsia="宋体" w:cs="宋体"/>
          <w:color w:val="000"/>
          <w:sz w:val="28"/>
          <w:szCs w:val="28"/>
        </w:rPr>
        <w:t xml:space="preserve">二、抓“两网”，推进农村药品管理进程。把农村药品“两网”建设作为确保农民群众用药放心，减轻农民医药费用负担，解决“三农”问题的一项重要举措抓好抓实。成立了×××、×××农村两网建设领导小组，起草了《农村药品两网建设实施方案》、《农村药品两网建设责任状》、《农村药品“两网”建设目标考核办法》等“两网”建设相关文件，×××、×××农村两网建设领导小组分别组织召开第一次工作会议，讨论通过了《农村药品两网建设实施方案》，政府办公室转发了此方案，为农村药品“两网”建设工作顺利开展奠定了基础。</w:t>
      </w:r>
    </w:p>
    <w:p>
      <w:pPr>
        <w:ind w:left="0" w:right="0" w:firstLine="560"/>
        <w:spacing w:before="450" w:after="450" w:line="312" w:lineRule="auto"/>
      </w:pPr>
      <w:r>
        <w:rPr>
          <w:rFonts w:ascii="宋体" w:hAnsi="宋体" w:eastAsia="宋体" w:cs="宋体"/>
          <w:color w:val="000"/>
          <w:sz w:val="28"/>
          <w:szCs w:val="28"/>
        </w:rPr>
        <w:t xml:space="preserve">三、抓认证，提升经营企业品位。为确保农村药品经营企业顺利通过认证，我局组织参观了已通过认证企业，为认证企业提供了所有认证参考资料，并逐一到各认证企业进行现场技术指导，现已完成认证资料整理和上报工作。在农村药品经营企业认证过程中，×××同志在工作任务十分繁忙的情况下，利用星期六、星期日深入实地，面对面的指导，受到乡镇药店老板的好评，在他们眼中，×××是一个实实在在为群众办实事的人。</w:t>
      </w:r>
    </w:p>
    <w:p>
      <w:pPr>
        <w:ind w:left="0" w:right="0" w:firstLine="560"/>
        <w:spacing w:before="450" w:after="450" w:line="312" w:lineRule="auto"/>
      </w:pPr>
      <w:r>
        <w:rPr>
          <w:rFonts w:ascii="宋体" w:hAnsi="宋体" w:eastAsia="宋体" w:cs="宋体"/>
          <w:color w:val="000"/>
          <w:sz w:val="28"/>
          <w:szCs w:val="28"/>
        </w:rPr>
        <w:t xml:space="preserve">四、抓食品，牵头作用得到发挥。今年来，加强了食品调研工作，参与了×××市食品安全委员会对×××面业、南洲大曲酒厂等知名企业的考察，进一步明确了食品重点监管单位和重点监管类别，下发了关于加强春节和“五一”期间食品安全工作的通知，组织相关单位开展了对食品添加“苏丹红一号”的专项检查，清查了腐乳、熟食腊肉制品的加工场所、麦当劳、肯德基快餐店等食品生产单位，发现含有“苏丹红一号”腐乳。高考期间，我们组织县卫监所和县教育局对南洲城区的高考学生集体餐饮点进行了专项检查，发现了土豆发芽、四季豆加工未熟透、消毒筷子再次污染等问题，及时消除了食品安全隐患，较好的发挥了政府食品安全的“抓手”作用。</w:t>
      </w:r>
    </w:p>
    <w:p>
      <w:pPr>
        <w:ind w:left="0" w:right="0" w:firstLine="560"/>
        <w:spacing w:before="450" w:after="450" w:line="312" w:lineRule="auto"/>
      </w:pPr>
      <w:r>
        <w:rPr>
          <w:rFonts w:ascii="宋体" w:hAnsi="宋体" w:eastAsia="宋体" w:cs="宋体"/>
          <w:color w:val="000"/>
          <w:sz w:val="28"/>
          <w:szCs w:val="28"/>
        </w:rPr>
        <w:t xml:space="preserve">五、抓整治，净化药品市场。根据上级的有关指示精神，今年上半年我局组织开展了春节期间药品、医疗器械监督检查，诊所、专科门诊，中药饮片、终止妊娠药物以及查处假冒感康片、假药“琥珀酰明胶注射液”等项专项整治行动。专项整治行动做到了有专人负责，有检查情况汇报，对违法行为有组织查处，并督促有关单位建立健全了药品、医疗器械安全使用责任追究制度。湖南省禁止非医学需要鉴定胎儿性别和选择性别终止妊娠规定下发后，我局在各药店张贴了“禁止违法销售使用终止妊娠药品”警示牌和《湖南省禁止非医学需要鉴定胎儿性别和选择性别终止妊娠规定》公告，组织人员对各药品经营企业和城区医疗机构使用终止妊娠药物情况进行了检查，现正组织查处×××一个体诊所非法使用终止妊娠药物行为。</w:t>
      </w:r>
    </w:p>
    <w:p>
      <w:pPr>
        <w:ind w:left="0" w:right="0" w:firstLine="560"/>
        <w:spacing w:before="450" w:after="450" w:line="312" w:lineRule="auto"/>
      </w:pPr>
      <w:r>
        <w:rPr>
          <w:rFonts w:ascii="宋体" w:hAnsi="宋体" w:eastAsia="宋体" w:cs="宋体"/>
          <w:color w:val="000"/>
          <w:sz w:val="28"/>
          <w:szCs w:val="28"/>
        </w:rPr>
        <w:t xml:space="preserve">六、抓服务，优化医药经济发展环境。加强法规宣传教育，营造依法治药氛围。抓住“·”等活动契机，开展了以“健康、维权”为主题的宣传活动，设立法律法规、鉴别药品真假咨询台台次，挂出药事法规宣传横幅条，推出宣传盾牌多个，法律法规宣传板块，展示假劣药品余种。引进开办了×××大药房连锁有限公司×××店家，引进×××配送站家，解决×××无医药批发企业的现状。大力发展农村药品零售企业，确保农民用药安全、有效、方便的原则，按照“合理布局、方便群众”的要求，积极搞好受理审批服务，在法规范围内为申办人创造条件，上半年在乡镇增设了家药品零售企业。</w:t>
      </w:r>
    </w:p>
    <w:p>
      <w:pPr>
        <w:ind w:left="0" w:right="0" w:firstLine="560"/>
        <w:spacing w:before="450" w:after="450" w:line="312" w:lineRule="auto"/>
      </w:pPr>
      <w:r>
        <w:rPr>
          <w:rFonts w:ascii="宋体" w:hAnsi="宋体" w:eastAsia="宋体" w:cs="宋体"/>
          <w:color w:val="000"/>
          <w:sz w:val="28"/>
          <w:szCs w:val="28"/>
        </w:rPr>
        <w:t xml:space="preserve">七、抓制度，正规工作秩序。今年，我局狠抓制度建设，加强思想建设、作风建设，同时在管理机制上狠下功夫，争创一流机关，效果十分明显。狠抓整章建制，增强管理机制。今年来，我们对开源节流，降低行政成本上下了很大的功夫，制定了工作目标责任制，把行政费用责任到股室，形成了一套比较完善的行政管理制度。在此基础上，还建立了行政执法工作责任制、综合治理工作责任制、依法治局工作责任制，并层层签订了目标管理责任书，把工作职责落实到岗位、到个人，做到了分工明确，责任到位，奖惩分明，有章可循。</w:t>
      </w:r>
    </w:p>
    <w:p>
      <w:pPr>
        <w:ind w:left="0" w:right="0" w:firstLine="560"/>
        <w:spacing w:before="450" w:after="450" w:line="312" w:lineRule="auto"/>
      </w:pPr>
      <w:r>
        <w:rPr>
          <w:rFonts w:ascii="宋体" w:hAnsi="宋体" w:eastAsia="宋体" w:cs="宋体"/>
          <w:color w:val="000"/>
          <w:sz w:val="28"/>
          <w:szCs w:val="28"/>
        </w:rPr>
        <w:t xml:space="preserve">八、抓监察，提高工作效能。建立以×××同志负总责，×××具体负责办公室组织实施的行政效能监察机制，公布了行政效能监察电话（—）和行政执法举报投诉监督电话（—）。今年上半年，我局坚持实行周工作调度、月工作讲评、重大工作专题汇报、半年工作考核等制度，全面对股室和个人工作情况、工作进展进行效能监察。采取定期或不定期进行回访，查看行政监督检查文书，依法行政、公正执法、文明执法、廉政执法情况，征求行政执法工作意见和建议，切实加强行政执法效能监督，今年来，共走访行政相对人家，发放建议和意见征求表余份，收集到意见和建议条。对群众来信反映的问题我们做到及时调查，及时回复、及时教育。××年月日，我局收到一封匿名举报信后，采取查阅案卷，走访行政相对人，找当事人核实等方法，对举报内容进行了全面调查，对存在的问题，进行了深刻的自我剖析，开展了批评与自我批评，并召开全局干职工会议，予以点评，举一反三，查找工作中存在不足，达到提高工作标准的目的。</w:t>
      </w:r>
    </w:p>
    <w:p>
      <w:pPr>
        <w:ind w:left="0" w:right="0" w:firstLine="560"/>
        <w:spacing w:before="450" w:after="450" w:line="312" w:lineRule="auto"/>
      </w:pPr>
      <w:r>
        <w:rPr>
          <w:rFonts w:ascii="宋体" w:hAnsi="宋体" w:eastAsia="宋体" w:cs="宋体"/>
          <w:color w:val="000"/>
          <w:sz w:val="28"/>
          <w:szCs w:val="28"/>
        </w:rPr>
        <w:t xml:space="preserve">九、抓教育，强化思想基础。今年保持共产党员先进教育工作做到早研究、动员早发动、活动早开展成立了教育领导小组。制定了教育方案，明确了教育和整改内容，先后组织学习了胡锦涛同志在保持共产党员先进性会议上的讲话、《建立健全教育、制度、监督并重的惩治和预防腐败体系实施纲要》、《中国共产党章程》和牛玉儒、高志权同志的先进事迹，共计学时，党员干部写出心得体会篇。征求意见、查找问题，广泛收集了党员和行政相对人的意见，共征求到意见条。积极开展批评与自我批评，对照《益阳市先进性教育分析评议阶段领导班子和党员个人必须对照检查的若干具体问题》的六条标准，党中在民主评议会上进行了党性分析。采取制定《保持共产党员先进性教育活动评议表》的方法，在个人评议意见的基础上，支部对党员干部写出书面评议意见。针对意见和建议，局制定了整改方案，个人对自身存在的问题写出了书面的整改措施，确保了先教活动取得实效，通过教育，今年我局廉洁从政意识得到明显增强。</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⒈抓好农村药品两网建设工作。组织好招投标工作，协助中标企业搞好合同签订，理顺和规范农村药品购销渠道，逐步实行乡村药品统一配送；规范农村涉药机构药房、药柜建设，使药品质量管理的各个环节得到有效地控制；整顿和规范农村药品市场秩序，促进医药经济健康发展。</w:t>
      </w:r>
    </w:p>
    <w:p>
      <w:pPr>
        <w:ind w:left="0" w:right="0" w:firstLine="560"/>
        <w:spacing w:before="450" w:after="450" w:line="312" w:lineRule="auto"/>
      </w:pPr>
      <w:r>
        <w:rPr>
          <w:rFonts w:ascii="宋体" w:hAnsi="宋体" w:eastAsia="宋体" w:cs="宋体"/>
          <w:color w:val="000"/>
          <w:sz w:val="28"/>
          <w:szCs w:val="28"/>
        </w:rPr>
        <w:t xml:space="preserve">⒉全面实施食品放心工程。创新食品安全监管体制和完善食品安全监管制度，综合食品安全信息。主动组织协调有关部门承担的食品、保健品、化妆品的安全监督工作。组织协调食品、保健品、化妆品安全的专项执法监督活动，依法组织对辖区内食品、保健品、化妆品重大安全事故的查处。组织协调和配合有关部门开展食品、保健品、化妆品的安全重大事故应急救援工作，根据×××政府和×××区管委会授权，当好政府食品安全工作“抓手”。</w:t>
      </w:r>
    </w:p>
    <w:p>
      <w:pPr>
        <w:ind w:left="0" w:right="0" w:firstLine="560"/>
        <w:spacing w:before="450" w:after="450" w:line="312" w:lineRule="auto"/>
      </w:pPr>
      <w:r>
        <w:rPr>
          <w:rFonts w:ascii="宋体" w:hAnsi="宋体" w:eastAsia="宋体" w:cs="宋体"/>
          <w:color w:val="000"/>
          <w:sz w:val="28"/>
          <w:szCs w:val="28"/>
        </w:rPr>
        <w:t xml:space="preserve">⒊抓好认证工作。加强企业的质量管理和药品检验人员的培训，完善企业与经营单位设施与设备，抓好药品分类管理，完成乡镇药品经营企业的认证工作。</w:t>
      </w:r>
    </w:p>
    <w:p>
      <w:pPr>
        <w:ind w:left="0" w:right="0" w:firstLine="560"/>
        <w:spacing w:before="450" w:after="450" w:line="312" w:lineRule="auto"/>
      </w:pPr>
      <w:r>
        <w:rPr>
          <w:rFonts w:ascii="宋体" w:hAnsi="宋体" w:eastAsia="宋体" w:cs="宋体"/>
          <w:color w:val="000"/>
          <w:sz w:val="28"/>
          <w:szCs w:val="28"/>
        </w:rPr>
        <w:t xml:space="preserve">⒋抓好日常监管工作。全面完成涉药单位和医疗机构的监管任务，确保覆盖面；查处假劣、过期失效等不合格药品，正规药品、医疗器械购进渠道，规范好涉药单位和医疗机构行为，确保广大农民群众用药安全有效。</w:t>
      </w:r>
    </w:p>
    <w:p>
      <w:pPr>
        <w:ind w:left="0" w:right="0" w:firstLine="560"/>
        <w:spacing w:before="450" w:after="450" w:line="312" w:lineRule="auto"/>
      </w:pPr>
      <w:r>
        <w:rPr>
          <w:rFonts w:ascii="宋体" w:hAnsi="宋体" w:eastAsia="宋体" w:cs="宋体"/>
          <w:color w:val="000"/>
          <w:sz w:val="28"/>
          <w:szCs w:val="28"/>
        </w:rPr>
        <w:t xml:space="preserve">⒌抓好行政执法监督。采取发放调查问卷表、走访行政相对人的做法，调查了解我局行政人员有行政执法和廉政建设等方面的情况，征求行政相对人对我局的意见和建议，确保我局行政执法人员不发生任何违纪违规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2024-10-03T00:35:44+08:00</dcterms:created>
  <dcterms:modified xsi:type="dcterms:W3CDTF">2024-10-03T00:35:44+08:00</dcterms:modified>
</cp:coreProperties>
</file>

<file path=docProps/custom.xml><?xml version="1.0" encoding="utf-8"?>
<Properties xmlns="http://schemas.openxmlformats.org/officeDocument/2006/custom-properties" xmlns:vt="http://schemas.openxmlformats.org/officeDocument/2006/docPropsVTypes"/>
</file>