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在XX县党外领导干部联谊会一届二次全体会议上的讲话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我县党外领导干部联谊会成立一年以来，全县广大党外领导干部以此为平台，紧紧围绕县委工作大局，认真履行职能，为我县改革开放和现代化建设作出了重要贡献。在此，我代表县委，向全县党外干部表示衷心的感谢!等会，..书记还要作重要讲话，希望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党外领导干部联谊会成立一年以来，全县广大党外领导干部以此为平台，紧紧围绕县委工作大局，认真履行职能，为我县改革开放和现代化建设作出了重要贡献。在此，我代表县委，向全县党外干部表示衷心的感谢!等会，..书记还要作重要讲话，希望大家好好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一、加强学习，践行“三个代表”，夯实联谊基础</w:t>
      </w:r>
    </w:p>
    <w:p>
      <w:pPr>
        <w:ind w:left="0" w:right="0" w:firstLine="560"/>
        <w:spacing w:before="450" w:after="450" w:line="312" w:lineRule="auto"/>
      </w:pPr>
      <w:r>
        <w:rPr>
          <w:rFonts w:ascii="宋体" w:hAnsi="宋体" w:eastAsia="宋体" w:cs="宋体"/>
          <w:color w:val="000"/>
          <w:sz w:val="28"/>
          <w:szCs w:val="28"/>
        </w:rPr>
        <w:t xml:space="preserve">“三个代表”重要思想是党的立党之本、执政之基、力量之源，是党必须长期坚持的指导思想。党外领导干部作为我们党领导下的一支重要力量，在推进全面建设小康社会的伟大征程上，具有不可替代的作用。各级党外干部，特别是党外领导干部，必须紧紧围绕县委、县政府的决策，不断加强“三个代表”重要思想的学习，深刻理解中国共产党的先进性，不断增强维护中国共产党领导和执政地位的自觉性。要努力践行“三个代表”重要思想，坚持多党合作制度不动摇，充分发挥参政议政、民主监督等方面的积极作用，最广泛、最充分地调动一切积极因素，不断夯实联谊基础。党外和党内领导干部要加强联系沟通，不断提高党外领导干部的从政能力、领导水平，共同推动我县经济社会全面发展。</w:t>
      </w:r>
    </w:p>
    <w:p>
      <w:pPr>
        <w:ind w:left="0" w:right="0" w:firstLine="560"/>
        <w:spacing w:before="450" w:after="450" w:line="312" w:lineRule="auto"/>
      </w:pPr>
      <w:r>
        <w:rPr>
          <w:rFonts w:ascii="宋体" w:hAnsi="宋体" w:eastAsia="宋体" w:cs="宋体"/>
          <w:color w:val="000"/>
          <w:sz w:val="28"/>
          <w:szCs w:val="28"/>
        </w:rPr>
        <w:t xml:space="preserve">二、立足本职，创新工作方法，突破联谊重点</w:t>
      </w:r>
    </w:p>
    <w:p>
      <w:pPr>
        <w:ind w:left="0" w:right="0" w:firstLine="560"/>
        <w:spacing w:before="450" w:after="450" w:line="312" w:lineRule="auto"/>
      </w:pPr>
      <w:r>
        <w:rPr>
          <w:rFonts w:ascii="宋体" w:hAnsi="宋体" w:eastAsia="宋体" w:cs="宋体"/>
          <w:color w:val="000"/>
          <w:sz w:val="28"/>
          <w:szCs w:val="28"/>
        </w:rPr>
        <w:t xml:space="preserve">1、要加强教育，提高会员水平。新时期的领导干部应具备八个方面的能力，即决策力、说服力、判断力、创造力、应变力、感召力、凝聚力、免疫力。联谊会是一个很好的平台，要利用好这个平台对党外领导干部进行培养教育，努力提高会员的综合素质和工作水平。思想上追求更高，即更富全局性、整体性;更准，即更富认识度、准确度;更远，即充分考虑当前与长远的关系。工作上重实际、讲实话、求实效。行为上坚持公正、客观、科学。</w:t>
      </w:r>
    </w:p>
    <w:p>
      <w:pPr>
        <w:ind w:left="0" w:right="0" w:firstLine="560"/>
        <w:spacing w:before="450" w:after="450" w:line="312" w:lineRule="auto"/>
      </w:pPr>
      <w:r>
        <w:rPr>
          <w:rFonts w:ascii="宋体" w:hAnsi="宋体" w:eastAsia="宋体" w:cs="宋体"/>
          <w:color w:val="000"/>
          <w:sz w:val="28"/>
          <w:szCs w:val="28"/>
        </w:rPr>
        <w:t xml:space="preserve">2、要找准位置，搞好合作共事。要正确认识“多党合作”与“坚持党的领导”的关系，中国共产党领导的多党合作和政治协商制度是我国一项基本政治制度，坚持共产党领导是前提，在这个前提条件下，实行多党合作。要处理好个人与组织的关系，党外领导干部在政府和政府部门以及司法机关工作，党内党外是一个整体，政治上要一视同仁，工作上要互相支持。同时，党外领导干部也要遵循政府工作程序与制度，坚持民主集中制和首长负责制。在重大问题决策上，要坚持少数本文来源于网络网站服从多数，个人服从组织。对组织的决策，即使有不同意见，也要坚决贯彻执行，自觉维护组织的威信。此外，党外干部往往是“一肩两行”，既要“参政”，又要“议政”，因此，我们不仅要完成好业务工作，同时要善于听取多方面的意见，反映民意，揭露问题。</w:t>
      </w:r>
    </w:p>
    <w:p>
      <w:pPr>
        <w:ind w:left="0" w:right="0" w:firstLine="560"/>
        <w:spacing w:before="450" w:after="450" w:line="312" w:lineRule="auto"/>
      </w:pPr>
      <w:r>
        <w:rPr>
          <w:rFonts w:ascii="宋体" w:hAnsi="宋体" w:eastAsia="宋体" w:cs="宋体"/>
          <w:color w:val="000"/>
          <w:sz w:val="28"/>
          <w:szCs w:val="28"/>
        </w:rPr>
        <w:t xml:space="preserve">3、要发挥优势，拓宽工作领导领域。党外干部尤其是党外领导干部，其政治身份相对中共党员干部而言具有其“特殊”性，党外干部要利用多种“特殊”去贴近群众，反映社情民意;要深入群众一线进行调查研究，解决实际问题，在群众中树立党外干部和政府的良好形象;要通过与群众交朋友，深入细致地做好群众工作，使群众自觉地团结到党的周围。党外干部必须立足优势，突出特色，努力把自己塑造成行业的特殊人才，克服“不求有功，但求无过”的保守思想，大胆探索，放开手脚开创自己工作新局面。</w:t>
      </w:r>
    </w:p>
    <w:p>
      <w:pPr>
        <w:ind w:left="0" w:right="0" w:firstLine="560"/>
        <w:spacing w:before="450" w:after="450" w:line="312" w:lineRule="auto"/>
      </w:pPr>
      <w:r>
        <w:rPr>
          <w:rFonts w:ascii="宋体" w:hAnsi="宋体" w:eastAsia="宋体" w:cs="宋体"/>
          <w:color w:val="000"/>
          <w:sz w:val="28"/>
          <w:szCs w:val="28"/>
        </w:rPr>
        <w:t xml:space="preserve">三、加强领导，构筑发展平台，优化联谊环境</w:t>
      </w:r>
    </w:p>
    <w:p>
      <w:pPr>
        <w:ind w:left="0" w:right="0" w:firstLine="560"/>
        <w:spacing w:before="450" w:after="450" w:line="312" w:lineRule="auto"/>
      </w:pPr>
      <w:r>
        <w:rPr>
          <w:rFonts w:ascii="宋体" w:hAnsi="宋体" w:eastAsia="宋体" w:cs="宋体"/>
          <w:color w:val="000"/>
          <w:sz w:val="28"/>
          <w:szCs w:val="28"/>
        </w:rPr>
        <w:t xml:space="preserve">我县党外领导干部联谊会的成立在推动我县民主政治建设方面发挥了重要作用。全县各级各部门要鼓励联谊会创造性地开展工作，对党外干部反映的工作意见和建议要真正重视，有条件的，要尽力而为，缺条件的，要逐步而为，为我县党外领导干部的成长创造好的环境。联谊会全体会员也要在理事会的带领下不断开展活动，为不断加强我县民主政治建设、推动经济发展和社会进步各方面发挥更为重要的作用。</w:t>
      </w:r>
    </w:p>
    <w:p>
      <w:pPr>
        <w:ind w:left="0" w:right="0" w:firstLine="560"/>
        <w:spacing w:before="450" w:after="450" w:line="312" w:lineRule="auto"/>
      </w:pPr>
      <w:r>
        <w:rPr>
          <w:rFonts w:ascii="宋体" w:hAnsi="宋体" w:eastAsia="宋体" w:cs="宋体"/>
          <w:color w:val="000"/>
          <w:sz w:val="28"/>
          <w:szCs w:val="28"/>
        </w:rPr>
        <w:t xml:space="preserve">最后，祝全体会员新春快乐，工作顺利，身体健康，万事如意!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2024-10-04T10:25:21+08:00</dcterms:created>
  <dcterms:modified xsi:type="dcterms:W3CDTF">2024-10-04T10:25:21+08:00</dcterms:modified>
</cp:coreProperties>
</file>

<file path=docProps/custom.xml><?xml version="1.0" encoding="utf-8"?>
<Properties xmlns="http://schemas.openxmlformats.org/officeDocument/2006/custom-properties" xmlns:vt="http://schemas.openxmlformats.org/officeDocument/2006/docPropsVTypes"/>
</file>