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社会管理创新调研报告</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市委宣传部等同志承担的十二五发展省市协作研究专项计划社会管理创新研究，对社会管理进行了调查研究，分析了现状和存在的问题，提出了进一步加强社会管理创新的对策建议。 近年来，市把社会管理创新纳入经济社会发展总体规划，作为党委政府的一项重要工作...</w:t>
      </w:r>
    </w:p>
    <w:p>
      <w:pPr>
        <w:ind w:left="0" w:right="0" w:firstLine="560"/>
        <w:spacing w:before="450" w:after="450" w:line="312" w:lineRule="auto"/>
      </w:pPr>
      <w:r>
        <w:rPr>
          <w:rFonts w:ascii="宋体" w:hAnsi="宋体" w:eastAsia="宋体" w:cs="宋体"/>
          <w:color w:val="000"/>
          <w:sz w:val="28"/>
          <w:szCs w:val="28"/>
        </w:rPr>
        <w:t xml:space="preserve">市委宣传部等同志承担的十二五发展省市协作研究专项计划社会管理创新研究，对社会管理进行了调查研究，分析了现状和存在的问题，提出了进一步加强社会管理创新的对策建议。</w:t>
      </w:r>
    </w:p>
    <w:p>
      <w:pPr>
        <w:ind w:left="0" w:right="0" w:firstLine="560"/>
        <w:spacing w:before="450" w:after="450" w:line="312" w:lineRule="auto"/>
      </w:pPr>
      <w:r>
        <w:rPr>
          <w:rFonts w:ascii="宋体" w:hAnsi="宋体" w:eastAsia="宋体" w:cs="宋体"/>
          <w:color w:val="000"/>
          <w:sz w:val="28"/>
          <w:szCs w:val="28"/>
        </w:rPr>
        <w:t xml:space="preserve">近年来，市把社会管理创新纳入经济社会发展总体规划，作为党委政府的一项重要工作内容，积极探索，勇于实践，取得了明显成效。一是建立社会管理创新机制，开展领导大接访、部门大下访、矛盾大调处三大活动，千村万户大走访活动，进行社会稳定风险评估、矛盾纠纷双排查，举行信访维稳联席会议等;二是落实社会管理创新措施，市县乡村定期开展排查梳理活动，组织开展积案清理专项行动，全面推行领导包案制度，做到案结事了人和三是搭建社会管理创新载体，加强乡镇(街道)政法综治中心建设，深入开展五星级村(社区)创建活动，扎实推进城中村综合整治，强化村(社区)两室一办建设，全面落实治安中心户长制度，织密纵向到底、横向到边的工作网络;通过上述社会管理创新，促进了全市社会稳定，近几年全国、全省两会期间，实现了进京集访、进京非访、进京重复访三个零登记，治安形势明显好转，刑事犯罪率有效降低，公众安全感提高。</w:t>
      </w:r>
    </w:p>
    <w:p>
      <w:pPr>
        <w:ind w:left="0" w:right="0" w:firstLine="560"/>
        <w:spacing w:before="450" w:after="450" w:line="312" w:lineRule="auto"/>
      </w:pPr>
      <w:r>
        <w:rPr>
          <w:rFonts w:ascii="宋体" w:hAnsi="宋体" w:eastAsia="宋体" w:cs="宋体"/>
          <w:color w:val="000"/>
          <w:sz w:val="28"/>
          <w:szCs w:val="28"/>
        </w:rPr>
        <w:t xml:space="preserve">市社会管理创新虽然取得了良好成效，但与群众的期望和发展的形势相比，还是存在一些不足问题，主要是三方面问题：一是社会管理创新理念落后。少数干部思想认识滞后，认为管理就是官管民，把人民群众看成是管理的对象，忽视了人民群众在社会管理中的主体地位。重管理轻服务的现象仍较普遍，少数部门单位制订出台措施，重点考虑如何有利于管控，而较少考虑如何提高服务效能、维护群众权益，为民作主、替民作主多于让民作主，由此出现与社会管理创新要求不符的强制型管理、高压型管理。二是社会管理创新机制僵化。随着城市化进程的不断加快，越来越多的农村人口涌入城镇，对工作就业、子女就学、医疗卫生、社会保障、公共服务等方面提出了新的要求;工业园区、城中村、拆迁安置区规模不断增大，新经济组织、新社会组织、网络虚拟社会快速发展，整个社会呈现出多元化发展趋势，但社会管理创新机制没有建立，基层基础管理薄弱，出现许多管不住、管不到、管不了、管不好的现象。三是社会管理创新手段陈旧。面对日益变化发展的经济社会形势，少数干部不懂信息技术，不知科学管理，不善做群众工作，不会处置矛盾，满足于用老经验、老办法应付问题，遇事想当然，导致问题越来越多，矛盾越积越大。</w:t>
      </w:r>
    </w:p>
    <w:p>
      <w:pPr>
        <w:ind w:left="0" w:right="0" w:firstLine="560"/>
        <w:spacing w:before="450" w:after="450" w:line="312" w:lineRule="auto"/>
      </w:pPr>
      <w:r>
        <w:rPr>
          <w:rFonts w:ascii="宋体" w:hAnsi="宋体" w:eastAsia="宋体" w:cs="宋体"/>
          <w:color w:val="000"/>
          <w:sz w:val="28"/>
          <w:szCs w:val="28"/>
        </w:rPr>
        <w:t xml:space="preserve">社会管理创新要抓好以下三方面工作：</w:t>
      </w:r>
    </w:p>
    <w:p>
      <w:pPr>
        <w:ind w:left="0" w:right="0" w:firstLine="560"/>
        <w:spacing w:before="450" w:after="450" w:line="312" w:lineRule="auto"/>
      </w:pPr>
      <w:r>
        <w:rPr>
          <w:rFonts w:ascii="宋体" w:hAnsi="宋体" w:eastAsia="宋体" w:cs="宋体"/>
          <w:color w:val="000"/>
          <w:sz w:val="28"/>
          <w:szCs w:val="28"/>
        </w:rPr>
        <w:t xml:space="preserve">1.树立正确的社会管理创新理念。促进社会管理创新，要树立正确的理念，用正确的理念引领、指导社会管理创新工作。要树立以人为本理念，始终把实现好、维护好、发展好最广大人民的根本利益作为出发点和落脚点，努力实现依法管理、科学管理、人本管理，使人民群众在社会生活中切实感受社会公平有序、自身权益得到保障、心情自由舒畅，自觉去维护社会的稳定。要破除官管民陈旧观念，确保人民群众在社会管理中的主体地位，不能单纯把人民群众看成是管理的对象，做到管理与服务并重，制订出台措施，不是只考虑如何有利于管控，而是着重考虑如何提高服务效能、维护群众权益、多让民作主，少出现为民作主、替民作主、强制型管理、高压型管理等明显落后于时代的陈旧做法。</w:t>
      </w:r>
    </w:p>
    <w:p>
      <w:pPr>
        <w:ind w:left="0" w:right="0" w:firstLine="560"/>
        <w:spacing w:before="450" w:after="450" w:line="312" w:lineRule="auto"/>
      </w:pPr>
      <w:r>
        <w:rPr>
          <w:rFonts w:ascii="宋体" w:hAnsi="宋体" w:eastAsia="宋体" w:cs="宋体"/>
          <w:color w:val="000"/>
          <w:sz w:val="28"/>
          <w:szCs w:val="28"/>
        </w:rPr>
        <w:t xml:space="preserve">2.明确社会管理创新的目标任务。只有明确社会管理创新的目标任务，方向清、任务明，才能有的放矢做好社会管理创新的具体工作。社会管理创新是要最大限度激发社会活力，最大限度增加和谐因素，最大限度减少不和谐因素;着眼于促进社会进步，提高社会文明水平，把维护社会秩序稳定同激发社会活力有机地结合起来，努力营造既安定有序又充满活力的良好局面;而不是要不惜一切代价、不计一切后果来维持社会稳定，更不是要把人管死，把社会管成一潭死水。明确了社会管理创新的目标任务，我们在出台措施、开展实际工作中，必须毫不动摇地坚持人的主体地位，充分尊重和发挥人民群众的首创精神，调动社会一切积极因素，凝聚全社会的智慧和力量，激发全社会的创造活力，形成全社会共同参与的协同治理格局，促进社会步入和谐发展良性循环的轨道。</w:t>
      </w:r>
    </w:p>
    <w:p>
      <w:pPr>
        <w:ind w:left="0" w:right="0" w:firstLine="560"/>
        <w:spacing w:before="450" w:after="450" w:line="312" w:lineRule="auto"/>
      </w:pPr>
      <w:r>
        <w:rPr>
          <w:rFonts w:ascii="宋体" w:hAnsi="宋体" w:eastAsia="宋体" w:cs="宋体"/>
          <w:color w:val="000"/>
          <w:sz w:val="28"/>
          <w:szCs w:val="28"/>
        </w:rPr>
        <w:t xml:space="preserve">3.深化社会管理创新的机制与手段。深化社会管理创新机制，要健全、完善、规范相关法规和制度，解决好权、责、利的统一，切实做到有法可依、良法善治、真诚服务，推进社会管理创新深入发展。要突出抓好人的服务与管理，着力提升管理和服务水平，强化社会公共事务的管理，有效调处社会矛盾，维护各方各类群体的合法权益。要抓好基层基础工作，加强社区(村)服务，强化居(村)民自治，营造宽容关爱的社会环境，促进人际关系的和谐。要管理好网络虚拟社会，主动善用网络、唱响主旋律，引导行业自律，加强网络舆情监测，使网络虚拟社会沿着理智、建设性的轨道发展。要抓好社会组织管理，充分发挥社会组织的作用，服务和推动地区社会经济繁荣发展。</w:t>
      </w:r>
    </w:p>
    <w:p>
      <w:pPr>
        <w:ind w:left="0" w:right="0" w:firstLine="560"/>
        <w:spacing w:before="450" w:after="450" w:line="312" w:lineRule="auto"/>
      </w:pPr>
      <w:r>
        <w:rPr>
          <w:rFonts w:ascii="宋体" w:hAnsi="宋体" w:eastAsia="宋体" w:cs="宋体"/>
          <w:color w:val="000"/>
          <w:sz w:val="28"/>
          <w:szCs w:val="28"/>
        </w:rPr>
        <w:t xml:space="preserve">4、创新处理矛盾纠纷工作的方式。妥然处理矛盾纠纷是社会管理创新的一项主要工作，要掌握可能影响社会稳定的苗头性问题，及时采取措施，依法妥善处理，努力把问题解决在萌芽状态。要针对影响社会稳定的苗头和隐患，及时向有关部门提出建议，督促其加强管理，堵塞漏洞，防患于未然。要根据社会公平正义观念和法律原则大力开展矛盾纠纷调解工作，做到息诉止争，化解矛盾，努力防止因矛盾激化引起各类事件，最大限度地化解纠纷，促进社会的和谐稳定。要从源头上消除引起上访的因素，切实做到上访不扩大、矛盾不激化、问题不上交下大气力解决上访老户问题，对于多年、多次申诉的上访老户情况进行全面排查，确属申诉有理的，要坚决依法解决，不能再拖;确属无理申诉的，要依照政策和有关规定，切实做好息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2024-09-20T10:37:49+08:00</dcterms:created>
  <dcterms:modified xsi:type="dcterms:W3CDTF">2024-09-20T10:37:49+08:00</dcterms:modified>
</cp:coreProperties>
</file>

<file path=docProps/custom.xml><?xml version="1.0" encoding="utf-8"?>
<Properties xmlns="http://schemas.openxmlformats.org/officeDocument/2006/custom-properties" xmlns:vt="http://schemas.openxmlformats.org/officeDocument/2006/docPropsVTypes"/>
</file>