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服务中心学习十八届六中全会精神心得体会</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以下是关于，欢迎阅读参考。 党的十八届六中全会10月24—27日在北京胜利召开。全会公报对十八大以来党的建设特点作了新概括：一是方法上，管党治党要求党中央身体力行、率先垂范;二是手段上，管党治党要求坚持思想建党和制度治党紧密结合;三是重点上...</w:t>
      </w:r>
    </w:p>
    <w:p>
      <w:pPr>
        <w:ind w:left="0" w:right="0" w:firstLine="560"/>
        <w:spacing w:before="450" w:after="450" w:line="312" w:lineRule="auto"/>
      </w:pPr>
      <w:r>
        <w:rPr>
          <w:rFonts w:ascii="宋体" w:hAnsi="宋体" w:eastAsia="宋体" w:cs="宋体"/>
          <w:color w:val="000"/>
          <w:sz w:val="28"/>
          <w:szCs w:val="28"/>
        </w:rPr>
        <w:t xml:space="preserve">以下是关于，欢迎阅读参考。</w:t>
      </w:r>
    </w:p>
    <w:p>
      <w:pPr>
        <w:ind w:left="0" w:right="0" w:firstLine="560"/>
        <w:spacing w:before="450" w:after="450" w:line="312" w:lineRule="auto"/>
      </w:pPr>
      <w:r>
        <w:rPr>
          <w:rFonts w:ascii="宋体" w:hAnsi="宋体" w:eastAsia="宋体" w:cs="宋体"/>
          <w:color w:val="000"/>
          <w:sz w:val="28"/>
          <w:szCs w:val="28"/>
        </w:rPr>
        <w:t xml:space="preserve">党的十八届六中全会10月24—27日在北京胜利召开。全会公报对十八大以来党的建设特点作了新概括：一是方法上，管党治党要求党中央身体力行、率先垂范;二是手段上，管党治党要求坚持思想建党和制度治党紧密结合;三是重点上，管党治党当下集中整饬党风，严厉惩治腐败。</w:t>
      </w:r>
    </w:p>
    <w:p>
      <w:pPr>
        <w:ind w:left="0" w:right="0" w:firstLine="560"/>
        <w:spacing w:before="450" w:after="450" w:line="312" w:lineRule="auto"/>
      </w:pPr>
      <w:r>
        <w:rPr>
          <w:rFonts w:ascii="宋体" w:hAnsi="宋体" w:eastAsia="宋体" w:cs="宋体"/>
          <w:color w:val="000"/>
          <w:sz w:val="28"/>
          <w:szCs w:val="28"/>
        </w:rPr>
        <w:t xml:space="preserve">《准则》开篇就明确提出“办好中国的事情，关键在党”，增加了“关键在党要管党、从严治党”的提法，实际上形成了“两个关键”的递进逻辑，后一个关键是对前一个关键的深化和强调，集中点明了如何做到关键的问题。表明只有从严管党治党，才能办好中国的事情，才能体现党的关键性，发挥党的核心作用。</w:t>
      </w:r>
    </w:p>
    <w:p>
      <w:pPr>
        <w:ind w:left="0" w:right="0" w:firstLine="560"/>
        <w:spacing w:before="450" w:after="450" w:line="312" w:lineRule="auto"/>
      </w:pPr>
      <w:r>
        <w:rPr>
          <w:rFonts w:ascii="宋体" w:hAnsi="宋体" w:eastAsia="宋体" w:cs="宋体"/>
          <w:color w:val="000"/>
          <w:sz w:val="28"/>
          <w:szCs w:val="28"/>
        </w:rPr>
        <w:t xml:space="preserve">通过学习理解，对于六中全会专门研究从严治党的问题我有如下认识：</w:t>
      </w:r>
    </w:p>
    <w:p>
      <w:pPr>
        <w:ind w:left="0" w:right="0" w:firstLine="560"/>
        <w:spacing w:before="450" w:after="450" w:line="312" w:lineRule="auto"/>
      </w:pPr>
      <w:r>
        <w:rPr>
          <w:rFonts w:ascii="宋体" w:hAnsi="宋体" w:eastAsia="宋体" w:cs="宋体"/>
          <w:color w:val="000"/>
          <w:sz w:val="28"/>
          <w:szCs w:val="28"/>
        </w:rPr>
        <w:t xml:space="preserve">一是党的性质与任务要求我们必须从严治党。作为中国工人阶级、中国人民和中华民族的先锋队，要在本世纪末带领中国人民实现中华民族伟大复兴，就必须用铁的纪律与规矩管好执政党本身。无法想象一个思想理论混乱、生活作风腐败、组织纪律松散的政党能够带领中国人民顺利完成这个艰巨而又光荣的历史使命，苏共就是前车之鉴。而要解决这些问题，就必须从严治党，从严构建纪律与规矩，以维护党的团结与统一，增强党的凝聚力与战斗力。全面从严治党乃当务之急。</w:t>
      </w:r>
    </w:p>
    <w:p>
      <w:pPr>
        <w:ind w:left="0" w:right="0" w:firstLine="560"/>
        <w:spacing w:before="450" w:after="450" w:line="312" w:lineRule="auto"/>
      </w:pPr>
      <w:r>
        <w:rPr>
          <w:rFonts w:ascii="宋体" w:hAnsi="宋体" w:eastAsia="宋体" w:cs="宋体"/>
          <w:color w:val="000"/>
          <w:sz w:val="28"/>
          <w:szCs w:val="28"/>
        </w:rPr>
        <w:t xml:space="preserve">二是党的历史经验与教训警示我们必须从严治党。中国共产党历来重视党建工作，从建党之日起到现在逐步构建了一整套较完整的纪律与规矩，摸索出了一套宝贵的经验。中国共产党诞生90多年来，党纪党规体系也经历了由无到有、由粗到细、由宽到严的发展过程。其中最重要的启示就是：依法治国，必先依规治党。在这方面，我党既积累了许多成功的经验，也留下了不少失误的教训，无论从哪一方面讲都值得好好珍惜和汲取。全面从严治党乃本源所需。</w:t>
      </w:r>
    </w:p>
    <w:p>
      <w:pPr>
        <w:ind w:left="0" w:right="0" w:firstLine="560"/>
        <w:spacing w:before="450" w:after="450" w:line="312" w:lineRule="auto"/>
      </w:pPr>
      <w:r>
        <w:rPr>
          <w:rFonts w:ascii="宋体" w:hAnsi="宋体" w:eastAsia="宋体" w:cs="宋体"/>
          <w:color w:val="000"/>
          <w:sz w:val="28"/>
          <w:szCs w:val="28"/>
        </w:rPr>
        <w:t xml:space="preserve">三是党面临的考验与危险要求我们必须从严治党。习近平同志早在2024年3月就讲过：“保持党的先进性和纯洁性建设，是我们党在改革开放和社会主义现代化建设过程中应对和经受住考验、化解和战胜危险的重要法宝”。当前我国正处在社会转型的关键时期和全面深化改革的攻坚阶段，党所面临的执政考验、改革开放考验、市场经济考验、外部环境考验比以往任何时候更加严峻。党所面临的精神懈怠的危险、能力不足的危险、脱离群众的危险、消极腐败的危险也更加凸显。</w:t>
      </w:r>
    </w:p>
    <w:p>
      <w:pPr>
        <w:ind w:left="0" w:right="0" w:firstLine="560"/>
        <w:spacing w:before="450" w:after="450" w:line="312" w:lineRule="auto"/>
      </w:pPr>
      <w:r>
        <w:rPr>
          <w:rFonts w:ascii="宋体" w:hAnsi="宋体" w:eastAsia="宋体" w:cs="宋体"/>
          <w:color w:val="000"/>
          <w:sz w:val="28"/>
          <w:szCs w:val="28"/>
        </w:rPr>
        <w:t xml:space="preserve">党的十八大以来，全党以高压态势惩治腐败。不论查处贪官人数之多，级别之高，行动密度之大，还是涉及领域之宽，挖掘问题之深，都是前所未有的。100多只“老虎”落马，20多万只“苍蝇”被处分，超过800只“狐狸”归案。这一方面反映了我们党反腐的力度和效果，但另一方面也说明党内权力腐败的普遍性与严重性。这些问题的出现极大地玷污了党的先进性与纯洁性，严重削弱了党的执政基础与执政能力。全面从严治党已刻不容缓。</w:t>
      </w:r>
    </w:p>
    <w:p>
      <w:pPr>
        <w:ind w:left="0" w:right="0" w:firstLine="560"/>
        <w:spacing w:before="450" w:after="450" w:line="312" w:lineRule="auto"/>
      </w:pPr>
      <w:r>
        <w:rPr>
          <w:rFonts w:ascii="宋体" w:hAnsi="宋体" w:eastAsia="宋体" w:cs="宋体"/>
          <w:color w:val="000"/>
          <w:sz w:val="28"/>
          <w:szCs w:val="28"/>
        </w:rPr>
        <w:t xml:space="preserve">四是提出全面从严治党是四个全面战略布局的收官之笔。“四个全面”战略布局，是立足我国发展现实需要、回应人民群众的热切期待、着眼解决突出矛盾和问题而提出来的。“四个全面”战略布局，立足治国理政全局，抓住改革发展稳定关键，统领中国发展总纲，确立了新形势下党和国家各项工作的战略方向、重点领域、主攻目标，为实现“两个一百年”奋斗目标、实现中华民族伟大复兴的中国梦提供了理论指导和行动指南。通过党的十八届三中、四中、五中全会，对全面深化改革、全面依法治国、全面建成小康社会作出部署。六中全会聚焦全面从严治党主题，专门研究全面从严治党问题，对全面从严治党作出制度安排，提出新的要求和举措。这次全会，标志着我们党完成了“四个全面”战略布局的整体部署。从此，“四个全面”从一个理论整体完成了到实践整体的转换，对于增强改革发展的全面性、系统性和协调性，对推进中国特色社会主义建设具有重大战略意义。全面从严治党是制度安排。</w:t>
      </w:r>
    </w:p>
    <w:p>
      <w:pPr>
        <w:ind w:left="0" w:right="0" w:firstLine="560"/>
        <w:spacing w:before="450" w:after="450" w:line="312" w:lineRule="auto"/>
      </w:pPr>
      <w:r>
        <w:rPr>
          <w:rFonts w:ascii="宋体" w:hAnsi="宋体" w:eastAsia="宋体" w:cs="宋体"/>
          <w:color w:val="000"/>
          <w:sz w:val="28"/>
          <w:szCs w:val="28"/>
        </w:rPr>
        <w:t xml:space="preserve">对于实际工作中如何贯彻落实六中全会精神，我认为要从以下几个方面把握：首先，要认识到位。通过深入学习理解，要把六中全会精神变成自觉的行动，做到外化于行，内化于心，体现在日常工作生活的方方面面。其次，要方法到位。基层党组织在党建工作中要认真体会毛泽东同志提出《党委会工作方法》，严格落实“三会一课”制度，严格程序和纪律。第三，采取措施到位。各项工作开展要结合实际需要同时抓党建，通过党建促进业务工作的更好发展。服务中心要结合共产党员先锋岗创建活动，通过“五个一”指标的落实，切实推动中心各项工作的进一步开展。第四，保证效果到位。中心党委要继续保持党建工作的势头不变、决心不变、力度不变，结合工作实际多种形式开展党建工作，使服务保障工作在科技驱动发展中切实做到强有力支撑。</w:t>
      </w:r>
    </w:p>
    <w:p>
      <w:pPr>
        <w:ind w:left="0" w:right="0" w:firstLine="560"/>
        <w:spacing w:before="450" w:after="450" w:line="312" w:lineRule="auto"/>
      </w:pPr>
      <w:r>
        <w:rPr>
          <w:rFonts w:ascii="宋体" w:hAnsi="宋体" w:eastAsia="宋体" w:cs="宋体"/>
          <w:color w:val="000"/>
          <w:sz w:val="28"/>
          <w:szCs w:val="28"/>
        </w:rPr>
        <w:t xml:space="preserve">历史在见证，人民在期待。2024年10月24日至27日，党的十八届六中全会在北京召开。这次会议将研究全面从严治党重大问题，制定新形势下党内政治生活的若干准则和修订《中国共产党党内监督条例(试行)》，对全面从严治党作出全面系统的战略部署，将在党的建设光辉历程中，镌刻下时代经纬，引领中国特色社会主义事业迈向更加广阔的新天地。</w:t>
      </w:r>
    </w:p>
    <w:p>
      <w:pPr>
        <w:ind w:left="0" w:right="0" w:firstLine="560"/>
        <w:spacing w:before="450" w:after="450" w:line="312" w:lineRule="auto"/>
      </w:pPr>
      <w:r>
        <w:rPr>
          <w:rFonts w:ascii="宋体" w:hAnsi="宋体" w:eastAsia="宋体" w:cs="宋体"/>
          <w:color w:val="000"/>
          <w:sz w:val="28"/>
          <w:szCs w:val="28"/>
        </w:rPr>
        <w:t xml:space="preserve">党的十八大以来，以习近平为总书记的党中央涤荡“四风”，党风政风为之一新;铁腕反腐，党心民心为之一振;强调“四个意识”，加强党的团结统一，维护坚强领导核心;践行群众路线，倡导“三严三实”，推动“两学一做”，深化党内教育，锻造合格党员……中国共产党全面从严治党，严肃党内政治生活，净化党内政治生态，展示出非凡的政治智慧和政治勇气。作为一个拥有8800多万名党员的世界第一大党，只有把“五个必须”贯穿全面从严治党的全过程，才能担负起实现“两个一百年”奋斗目标和民族复兴梦想的使命。</w:t>
      </w:r>
    </w:p>
    <w:p>
      <w:pPr>
        <w:ind w:left="0" w:right="0" w:firstLine="560"/>
        <w:spacing w:before="450" w:after="450" w:line="312" w:lineRule="auto"/>
      </w:pPr>
      <w:r>
        <w:rPr>
          <w:rFonts w:ascii="宋体" w:hAnsi="宋体" w:eastAsia="宋体" w:cs="宋体"/>
          <w:color w:val="000"/>
          <w:sz w:val="28"/>
          <w:szCs w:val="28"/>
        </w:rPr>
        <w:t xml:space="preserve">全面从严治党必须加强思想建设。思想建设是落实全面从严治党的“总开关”，思想是行动的先导，一些人蜕化变质，一步步走向腐化的泥潭，往往是从思想上的病变开始的。重视思想教育是我们党的优良传统和政治优势，十八大以来，我们党先后开展了一系列党内教育，目的就是为党员干部补足精神之“钙”，筑牢思想之“魂”，防止思想决堤。全面从严治党首先严在党员思想上，要从理想信念、党性修养、理论学习、警示教育等方面抓起，用好思想建党这个传家宝，牢牢抓住思想教育这个从严治党的根本，让广大党员保持高度警惕，自觉抵制各种不良思想的侵袭，把握正确的思想航向。</w:t>
      </w:r>
    </w:p>
    <w:p>
      <w:pPr>
        <w:ind w:left="0" w:right="0" w:firstLine="560"/>
        <w:spacing w:before="450" w:after="450" w:line="312" w:lineRule="auto"/>
      </w:pPr>
      <w:r>
        <w:rPr>
          <w:rFonts w:ascii="宋体" w:hAnsi="宋体" w:eastAsia="宋体" w:cs="宋体"/>
          <w:color w:val="000"/>
          <w:sz w:val="28"/>
          <w:szCs w:val="28"/>
        </w:rPr>
        <w:t xml:space="preserve">全面从严治党必须强化制度建设。习近平同志指出：“铲除不良作风和腐败现象滋生蔓延的土壤，根本上要靠法规制度”。2024年10月，中共中央印发了《中国共产党纪律处分条例》和《中国共产党廉洁自律准则》，这是党的十八大后全面落实从严治党重要举措，落实全面从严治党离不开制度保障，“严”字不能停留在纸上，贴在墙上，挂在嘴上，一旦法规制度成为摆设，就会产生“破窗效应”，对任何触犯法规的行为，必须严格依照法规制度，以“零容忍”的态度进行惩处，不留“暗门”，不开“天窗”，不以问题小而姑息，不以违者众而放任，不折不扣地将法规制度落到实处，积极营造人人遵守制度、敬法畏纪、按规矩办事的良好氛围，使全面从严治党深入人心。</w:t>
      </w:r>
    </w:p>
    <w:p>
      <w:pPr>
        <w:ind w:left="0" w:right="0" w:firstLine="560"/>
        <w:spacing w:before="450" w:after="450" w:line="312" w:lineRule="auto"/>
      </w:pPr>
      <w:r>
        <w:rPr>
          <w:rFonts w:ascii="宋体" w:hAnsi="宋体" w:eastAsia="宋体" w:cs="宋体"/>
          <w:color w:val="000"/>
          <w:sz w:val="28"/>
          <w:szCs w:val="28"/>
        </w:rPr>
        <w:t xml:space="preserve">全面从严治党必须严肃党内生活，牢固树立群众观念。习近平同志指出：“党要管党，首先要从党内政治生活管起;从严治党，首先要从党内政治生活严起。”从古田会议首次提出党内生活政治化、科学化，到延安整风建立党内政治生活的制度基础，再到改革开放之初制定《关于党内政治生活的若干准则》，95年来，一代又一代共产党人在党内政治生活这个大熔炉中，锤炼党性、砥砺品格。严肃认真的党内生活，增强了党的团结统一，提高了党的凝聚力、战斗力、创造力。如果党内政治生活的大熔炉长期不生火，变成了没有温度的冷灶台，就会失去其应有的功能。党内政治生活松一寸，党员干部队伍就散一尺。只有严肃党内生活，才能让锤炼党性的熔炉真正热起来。我们干部职工必须要自觉践行全心全意为人民服务的宗旨，心里要始终要装着群众、想着群众，积极投身到实际工作中，帮助群众，尽自觉最大的努力来为群众办一些实事好事。</w:t>
      </w:r>
    </w:p>
    <w:p>
      <w:pPr>
        <w:ind w:left="0" w:right="0" w:firstLine="560"/>
        <w:spacing w:before="450" w:after="450" w:line="312" w:lineRule="auto"/>
      </w:pPr>
      <w:r>
        <w:rPr>
          <w:rFonts w:ascii="宋体" w:hAnsi="宋体" w:eastAsia="宋体" w:cs="宋体"/>
          <w:color w:val="000"/>
          <w:sz w:val="28"/>
          <w:szCs w:val="28"/>
        </w:rPr>
        <w:t xml:space="preserve">全面从严治党必须严明党的纪律。习近平同志指出：“我们这么大一个政党，靠什么来管好自己的队伍?靠什么来战胜风险挑战?除了正确理论和路线方针政策外，必须靠严明规范和纪律。”纪纲一废，何事不生?纪律是维护党的集中统一，保持党的战斗力的基本条件，从近年查处的违纪违法案件来看，违法必先破纪，干部走向腐败，大多是从突破纪律、破坏规矩开始的。我们要时刻心存敬畏、手握戒尺，坚持把纪律和规矩挺在前面，树立规矩意识、增强纪律自觉，筑起纪律和规矩的坚固防线，坚决在法纪之下行使权力、履行职责、开展工作，做到心有所畏、言有所戒、行有所止，始终做遵规守纪的表率。我们民政工作人员要以“钉钉子”精神，抓好规章制度落实，使党纪党规始终成为带电“高压线”。</w:t>
      </w:r>
    </w:p>
    <w:p>
      <w:pPr>
        <w:ind w:left="0" w:right="0" w:firstLine="560"/>
        <w:spacing w:before="450" w:after="450" w:line="312" w:lineRule="auto"/>
      </w:pPr>
      <w:r>
        <w:rPr>
          <w:rFonts w:ascii="宋体" w:hAnsi="宋体" w:eastAsia="宋体" w:cs="宋体"/>
          <w:color w:val="000"/>
          <w:sz w:val="28"/>
          <w:szCs w:val="28"/>
        </w:rPr>
        <w:t xml:space="preserve">全面从严治党必须落实治党责任。“有权必有责，有责要担当。”全面从严治党是党员干部最根本的政治责任，各级党委及其书记必须肩负起全面从严治党的主体责任，进一步深化“责任不明确、责任不落实，就做不到从严治党”的思想认识，将抓好党建作为最大政绩，主动把责任记在心、扛在肩、抓在手，推动党的各项事业无往不胜。作为城乡低保管理服务中心工作人员，要认真贯彻执各级政府关于民政工作的规章制度，要严于律己率先垂范，树立好党员干部优秀廉洁的良好形象，时刻牢记肩上的重任，克服浮躁情绪，始终做到时时、事事、处处对自己负责、对人民负责、对组织负责，切实做到责任落实，让失责必问、问责必严成为常态，在其位、谋其职、担其责，真正从严从实，有担当办实事。</w:t>
      </w:r>
    </w:p>
    <w:p>
      <w:pPr>
        <w:ind w:left="0" w:right="0" w:firstLine="560"/>
        <w:spacing w:before="450" w:after="450" w:line="312" w:lineRule="auto"/>
      </w:pPr>
      <w:r>
        <w:rPr>
          <w:rFonts w:ascii="宋体" w:hAnsi="宋体" w:eastAsia="宋体" w:cs="宋体"/>
          <w:color w:val="000"/>
          <w:sz w:val="28"/>
          <w:szCs w:val="28"/>
        </w:rPr>
        <w:t xml:space="preserve">扬帆起航，正当其时。十八届六中全会将对全面从严治党进行再强调再部署，必将推动全面从严治党走向新境界、新高度、新成就，必将锻造一个更加坚强有力、更加蓬勃向上、更加团结奋进的共产党，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刚刚闭幕的党的十八届六中全会是在我国进入全面建成小康社会决胜阶段召开的一次十分重要的且具有深远意义的会议。三中、四中、五中全会是对全面深化改革、全面依法治国、全面建成小康社会的部署，六中全会专题部署全面从严治党。至此，完成十八大以来的四个全面战略布局。六中全会主题鲜明，即全面从严治党;确立了一个核心，即以习近平同志为核心的党中央;制定了两项党内法规，即《关于新形势下党内政治生活的若干准则》(以下简称《准则》)和《中国共产党党内监督条例》(以下简称《条例》)。</w:t>
      </w:r>
    </w:p>
    <w:p>
      <w:pPr>
        <w:ind w:left="0" w:right="0" w:firstLine="560"/>
        <w:spacing w:before="450" w:after="450" w:line="312" w:lineRule="auto"/>
      </w:pPr>
      <w:r>
        <w:rPr>
          <w:rFonts w:ascii="宋体" w:hAnsi="宋体" w:eastAsia="宋体" w:cs="宋体"/>
          <w:color w:val="000"/>
          <w:sz w:val="28"/>
          <w:szCs w:val="28"/>
        </w:rPr>
        <w:t xml:space="preserve">全会总结了我们党开展党内政治生活的历史经验，分析了全面从严治党面临的形势和任务，认为办好中国的事情，关键在党，关键在党要管党、从严治党。我们党从诞生之日起，95年的光荣历程诠释了只有共产党能够救中国，只有共产党才能解放中国，只有共产党才能发展中国，这一颠扑不破的真理，成为了全党、全国人民的共识。但同时，我们党也面临着进行具有许多新的历史特点的伟大斗争，面临着推进党的建设新的伟大工程，面临着推进中国特色社会主义伟大事业的艰巨任务，要经受“四大考验”，克服“四种危险”，可谓任重道远，从严治党时不我待。而从严治党首先要解决的是党员领导干部的四个意识，四个意识里最关键是核心意识、看齐意识。坚决维护党中央权威，保证全党令行禁止，是党和国家前途命运所系，是全国各族人民利益所在。坚持党的领导，首先是坚持党中央的集中统一领导，一个国家，一个政党，领导核心至关重要。全党必须自觉在思想上、政治上、行动上同以习近平同志为核心的党中央保持高度一致，全体党员都要向党中央看齐，向党的理论和路线方针政策看齐，向党中央决策部署看齐。</w:t>
      </w:r>
    </w:p>
    <w:p>
      <w:pPr>
        <w:ind w:left="0" w:right="0" w:firstLine="560"/>
        <w:spacing w:before="450" w:after="450" w:line="312" w:lineRule="auto"/>
      </w:pPr>
      <w:r>
        <w:rPr>
          <w:rFonts w:ascii="宋体" w:hAnsi="宋体" w:eastAsia="宋体" w:cs="宋体"/>
          <w:color w:val="000"/>
          <w:sz w:val="28"/>
          <w:szCs w:val="28"/>
        </w:rPr>
        <w:t xml:space="preserve">《准则》是我们党内的一项法规，以党章为遵循，是每个党员特别是党员领导干部的行为规范，是一把尺子。《准则》的重点是各级领导机关和领导干部，要求各级领导干部以身作则，模范遵守党章党规，严守党的政治纪律和政治规矩，坚持不忘初心，继续前进，坚持率先垂范，以上率下，为全党全社会作出示范。《准则》要求全党同志必须坚守共产主义远大理想和中国特色社会主义共同理想，加强学习，不断增强党性修养;全党同志必须始终坚持党的基本路线不动摇，坚持一个中心、两个基本点，任何时候不能有丝毫偏离和动摇;全党同志必须严明党的纪律，把纪律挺在前面，说老实话，办老实事，做老实人，反对弄虚作假，拉拉扯扯，吹吹拍拍，坚决制止和纠正执行纪律宽松软的问题;全党同志必须坚持全心全意为人民服务的宗旨，为群众办实事、解难事，决不允许在群众面前自以为是，盛气凌人，必须坚决反对形式主义、官僚主义、享乐主义和奢靡之风;全党同志必须坚持民主集中制原则，开展批评、自我批评，坚持正确的选人用人导向，必须筑牢拒腐防变的思想防线和制度防线，注重家庭、家教、家风，教育管理好亲属和身边工作人员，坚持无禁区、全覆盖、零容忍。如今，《准则》从十二个方面规范了党内政治生活，是我们每个党员特别是领导干部的基本遵循，要时时处处用《准则》衡量和约束自己的言行，共同营造风清气正的政治生态。</w:t>
      </w:r>
    </w:p>
    <w:p>
      <w:pPr>
        <w:ind w:left="0" w:right="0" w:firstLine="560"/>
        <w:spacing w:before="450" w:after="450" w:line="312" w:lineRule="auto"/>
      </w:pPr>
      <w:r>
        <w:rPr>
          <w:rFonts w:ascii="宋体" w:hAnsi="宋体" w:eastAsia="宋体" w:cs="宋体"/>
          <w:color w:val="000"/>
          <w:sz w:val="28"/>
          <w:szCs w:val="28"/>
        </w:rPr>
        <w:t xml:space="preserve">《条例》明确党内监督的主要任务是：确保党章党规党纪在全党有效执行，维护党的团结统一。全会指出，党内监督的重点是党的领导机关和领导干部，特别是主要领导干部，党内监督没有禁区，没有例外，要促使党的领导干部做到有权必有责，有责要担当，用权受监督，失责必追究。把信任激励同严格监督结合起来。只激励没有监督，最终结果就是放任;只监督没有信任，不能调动积极性。</w:t>
      </w:r>
    </w:p>
    <w:p>
      <w:pPr>
        <w:ind w:left="0" w:right="0" w:firstLine="560"/>
        <w:spacing w:before="450" w:after="450" w:line="312" w:lineRule="auto"/>
      </w:pPr>
      <w:r>
        <w:rPr>
          <w:rFonts w:ascii="宋体" w:hAnsi="宋体" w:eastAsia="宋体" w:cs="宋体"/>
          <w:color w:val="000"/>
          <w:sz w:val="28"/>
          <w:szCs w:val="28"/>
        </w:rPr>
        <w:t xml:space="preserve">从严治党，要从制度入手，各位党员尤其是党员领导干部要对照《准则》检查约束自己的言行，《条例》是《准则》执行的有力监督、修正和整改，以保证党员领导干部按党章、党规、党纪做事。</w:t>
      </w:r>
    </w:p>
    <w:p>
      <w:pPr>
        <w:ind w:left="0" w:right="0" w:firstLine="560"/>
        <w:spacing w:before="450" w:after="450" w:line="312" w:lineRule="auto"/>
      </w:pPr>
      <w:r>
        <w:rPr>
          <w:rFonts w:ascii="宋体" w:hAnsi="宋体" w:eastAsia="宋体" w:cs="宋体"/>
          <w:color w:val="000"/>
          <w:sz w:val="28"/>
          <w:szCs w:val="28"/>
        </w:rPr>
        <w:t xml:space="preserve">全面从严治党，关键要落实到每个党员，特别是党员领导干部的思想和行动上。</w:t>
      </w:r>
    </w:p>
    <w:p>
      <w:pPr>
        <w:ind w:left="0" w:right="0" w:firstLine="560"/>
        <w:spacing w:before="450" w:after="450" w:line="312" w:lineRule="auto"/>
      </w:pPr>
      <w:r>
        <w:rPr>
          <w:rFonts w:ascii="宋体" w:hAnsi="宋体" w:eastAsia="宋体" w:cs="宋体"/>
          <w:color w:val="000"/>
          <w:sz w:val="28"/>
          <w:szCs w:val="28"/>
        </w:rPr>
        <w:t xml:space="preserve">一是要牢固树立“四个意识”。政治意识保证目标和方向，大局意识保证局部和整体的协调统一，核心意识保证领导力量权威，看齐意识保证队伍整齐划一。四个意识是方向，是指导我们具体工作的行动指南，任何时候、处理任何事情都要保持清醒的政治头脑，要有坚定的理想信念，要坚决维护以习近平同志为核心的党中央，自觉向党中央和习近平总书记看齐;任何时候都要正确认识大局、服从大局、维护大局，正确处理好局部与全局，个人与整体，当前与长远的利益关系。</w:t>
      </w:r>
    </w:p>
    <w:p>
      <w:pPr>
        <w:ind w:left="0" w:right="0" w:firstLine="560"/>
        <w:spacing w:before="450" w:after="450" w:line="312" w:lineRule="auto"/>
      </w:pPr>
      <w:r>
        <w:rPr>
          <w:rFonts w:ascii="宋体" w:hAnsi="宋体" w:eastAsia="宋体" w:cs="宋体"/>
          <w:color w:val="000"/>
          <w:sz w:val="28"/>
          <w:szCs w:val="28"/>
        </w:rPr>
        <w:t xml:space="preserve">二是要自觉遵守《准则》。在日常工作中，要时时处处用《准则》的十二个方面对照检查自己，严明党的纪律，把纪律挺在前面，在大是大非面前站稳立场，在处理具体事务时，始终践行全心全意为人民服务的根本宗旨，坚持“三重一大”集体研究、集体决策，勇于担当、善于担当。坚决反对四风，严格执行八项规定，筑牢拒腐防变的思想防线。</w:t>
      </w:r>
    </w:p>
    <w:p>
      <w:pPr>
        <w:ind w:left="0" w:right="0" w:firstLine="560"/>
        <w:spacing w:before="450" w:after="450" w:line="312" w:lineRule="auto"/>
      </w:pPr>
      <w:r>
        <w:rPr>
          <w:rFonts w:ascii="宋体" w:hAnsi="宋体" w:eastAsia="宋体" w:cs="宋体"/>
          <w:color w:val="000"/>
          <w:sz w:val="28"/>
          <w:szCs w:val="28"/>
        </w:rPr>
        <w:t xml:space="preserve">三是要认真履行好主体责任。作为中心一把手，要真正履行好党的建设的主体责任，要具备敢担当的鲜明品格，一心为公，事事出于公心，大事难事见担当，困境逆境显胸怀，在难题面前敢抓敢管，敢闯敢试，发扬真抓实干的优良作风。以《党章》为遵循，以《准则》为行为规范，以《条例》为准绳落实监督和被监督，切实把四个意识内化于心、外化于行，努力营造一个风清气正、和谐向上的中心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2024-10-06T06:58:43+08:00</dcterms:created>
  <dcterms:modified xsi:type="dcterms:W3CDTF">2024-10-06T06:58:43+08:00</dcterms:modified>
</cp:coreProperties>
</file>

<file path=docProps/custom.xml><?xml version="1.0" encoding="utf-8"?>
<Properties xmlns="http://schemas.openxmlformats.org/officeDocument/2006/custom-properties" xmlns:vt="http://schemas.openxmlformats.org/officeDocument/2006/docPropsVTypes"/>
</file>