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学校党风廉政建设工作总结2024 学校党风廉政建设工作总结报告</w:t>
      </w:r>
      <w:bookmarkEnd w:id="1"/>
    </w:p>
    <w:p>
      <w:pPr>
        <w:jc w:val="center"/>
        <w:spacing w:before="0" w:after="450"/>
      </w:pPr>
      <w:r>
        <w:rPr>
          <w:rFonts w:ascii="Arial" w:hAnsi="Arial" w:eastAsia="Arial" w:cs="Arial"/>
          <w:color w:val="999999"/>
          <w:sz w:val="20"/>
          <w:szCs w:val="20"/>
        </w:rPr>
        <w:t xml:space="preserve">来源：网络  作者：风吟鸟唱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一年来，XX学校在市委教育工委的正确领导下，按照市委教育工委关于印发《市直教育系统基层党建及党风廉政建设工作安排》相关要求，学校认真开展党风廉政建设及反腐倡廉教育活动。坚持“两手抓，两手都要硬”，筑起思想道德教育和制度监督制约两道防线，以学校党员领导干部为重点，以制度来规范，以监督来强化，坚持不懈地抓党风廉政建设，在全面推进素质教育、推动反腐倡廉工作中，做了以下工作;</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（一）加强领导 认真学习 提高认识</w:t>
      </w:r>
    </w:p>
    <w:p>
      <w:pPr>
        <w:ind w:left="0" w:right="0" w:firstLine="560"/>
        <w:spacing w:before="450" w:after="450" w:line="312" w:lineRule="auto"/>
      </w:pPr>
      <w:r>
        <w:rPr>
          <w:rFonts w:ascii="宋体" w:hAnsi="宋体" w:eastAsia="宋体" w:cs="宋体"/>
          <w:color w:val="000"/>
          <w:sz w:val="28"/>
          <w:szCs w:val="28"/>
        </w:rPr>
        <w:t xml:space="preserve">制定校开展党风廉政建设工作实施方案，学校成立师德师风专项整治工作领导小组,由校长任组长，书记和副校长任副组长，下设办公室，党政相关人员为成员的师德师风专项整治工作领导小组。负责专项整治工作的综合协调、指导调度、督导检查等工作。学校校长和书记要切实肩负起专项整治工作的主体责任，落实领导责任，形成“一把手”亲自抓、负总责，班子成员具体抓、抓具体，相关职能部门抓落实，一级压一级、一级带一级的良好格局。学校制定了《党风廉政建设实施方案的通知》和党风廉政建设、反腐败工作要点，认真组织党员教师学习中纪委和省、市纪委会议精神6次，学习了《党内监督条例》《党的纪律处分条例》，学习党风廉政建设相关文章12篇。把学习教育同党员教师的政治意识、组织观念、思想道德和作风建设等有机结合起来，全面加强党风廉政建设的宣传教育力度，坚壁清野，构筑牢固的思想道德防线，全校努力形成“风清气正”的廉洁文化氛围。</w:t>
      </w:r>
    </w:p>
    <w:p>
      <w:pPr>
        <w:ind w:left="0" w:right="0" w:firstLine="560"/>
        <w:spacing w:before="450" w:after="450" w:line="312" w:lineRule="auto"/>
      </w:pPr>
      <w:r>
        <w:rPr>
          <w:rFonts w:ascii="宋体" w:hAnsi="宋体" w:eastAsia="宋体" w:cs="宋体"/>
          <w:color w:val="000"/>
          <w:sz w:val="28"/>
          <w:szCs w:val="28"/>
        </w:rPr>
        <w:t xml:space="preserve">（二）召开动员部署会</w:t>
      </w:r>
    </w:p>
    <w:p>
      <w:pPr>
        <w:ind w:left="0" w:right="0" w:firstLine="560"/>
        <w:spacing w:before="450" w:after="450" w:line="312" w:lineRule="auto"/>
      </w:pPr>
      <w:r>
        <w:rPr>
          <w:rFonts w:ascii="宋体" w:hAnsi="宋体" w:eastAsia="宋体" w:cs="宋体"/>
          <w:color w:val="000"/>
          <w:sz w:val="28"/>
          <w:szCs w:val="28"/>
        </w:rPr>
        <w:t xml:space="preserve">在全校深入开展党风廉政建设专项整治工作部署会议。会议由校党支部书记主持，组织全体教师学习了相关文件精神及学校党风廉政建设“1+N”专项整治实施方案。会议指出，党总支确定专项整治内容为：师德师风突出问题专项治理。采取自查自纠和重点检查相结合的方式，分自查自纠、警示教育、重点检查、督查整改四个阶段进行整治。结合“铸师魂、守师道、立师表”专题教育活动，在学校内持续开展师德师风问题专项治理活动，重点加强对有偿补课、侵害学生利益、借教书育人谋取私利、体罚或变相体罚学生等方面展开督查、暗访，持续开展“五乱”治理（乱收费、乱补课、乱订补习材料、乱招生和乱办班），坚决查处教职工违反“六项禁令”、参与赌博、危险驾驶等违纪违法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（一）坚持全面从严治党，切实履行管党治党主体责任</w:t>
      </w:r>
    </w:p>
    <w:p>
      <w:pPr>
        <w:ind w:left="0" w:right="0" w:firstLine="560"/>
        <w:spacing w:before="450" w:after="450" w:line="312" w:lineRule="auto"/>
      </w:pPr>
      <w:r>
        <w:rPr>
          <w:rFonts w:ascii="宋体" w:hAnsi="宋体" w:eastAsia="宋体" w:cs="宋体"/>
          <w:color w:val="000"/>
          <w:sz w:val="28"/>
          <w:szCs w:val="28"/>
        </w:rPr>
        <w:t xml:space="preserve">1.深化党规党纪宣传教育。思想是行动的先导。全面推进党的思想政治建设，要组织广大党员深入学习习近平新时代中国特色社会主义思想和党的十九大精神作为首要政治任务，认真学习《党章》《党内监督条例》等各项党内法规，引导广大党员教师特别是各部门行政干部不断提高政治觉悟，坚守政治信仰和政治担当。要深入推进“学习强国”学习教育常态化制度化，把党的纪律教育纳入学校各级部门党员教师培训的必学内容，分层、分类开展培训，实现党员教师学习培训全覆盖。</w:t>
      </w:r>
    </w:p>
    <w:p>
      <w:pPr>
        <w:ind w:left="0" w:right="0" w:firstLine="560"/>
        <w:spacing w:before="450" w:after="450" w:line="312" w:lineRule="auto"/>
      </w:pPr>
      <w:r>
        <w:rPr>
          <w:rFonts w:ascii="宋体" w:hAnsi="宋体" w:eastAsia="宋体" w:cs="宋体"/>
          <w:color w:val="000"/>
          <w:sz w:val="28"/>
          <w:szCs w:val="28"/>
        </w:rPr>
        <w:t xml:space="preserve">2.严格党内政治生活。党要管党，必须从党内政治生活管起；从严治党，必须从党内政治生活严起。深入推进党组织标准化规范化建设，要按照《党内政治生活的若干准则》规定，认真落实“三会一课”、民主生活会、领导干部双重组织生活、民主评议党员、谈心谈话、重大事项报告等制度。要坚持民主集中制，认真落实“三重一大”事项集体讨论决定，实行重大事项“痕迹管理”制度，所有决策事项做到程序规范、记录详实。深入开展“不忘初心、牢记使命”主题教育工作，认真开展党总支民主生活会、党员组织生活会和党员民主评议，运用好批评和自我批评这个武器，敢于揭短、敢于亮丑、敢于碰硬，切实增强党内政治生活的政治性、原则性、时代性和战斗性。开展年底困难党员、老党员慰问活动。大力加强党员教师队伍建设，坚持党建带团建，加强年轻教师的教育引导。党员教师要认真做好职责范围内的管党治党工作，自觉做模范遵守党内政治生活规定的表率。</w:t>
      </w:r>
    </w:p>
    <w:p>
      <w:pPr>
        <w:ind w:left="0" w:right="0" w:firstLine="560"/>
        <w:spacing w:before="450" w:after="450" w:line="312" w:lineRule="auto"/>
      </w:pPr>
      <w:r>
        <w:rPr>
          <w:rFonts w:ascii="宋体" w:hAnsi="宋体" w:eastAsia="宋体" w:cs="宋体"/>
          <w:color w:val="000"/>
          <w:sz w:val="28"/>
          <w:szCs w:val="28"/>
        </w:rPr>
        <w:t xml:space="preserve">3.层层传导压力。党总支主要负责人作为管党治党的第一责任人，必须承担起组织领导、学习教育、监督管理、检查考核和以上率下的责任，建立健全“一把手”主抓直管党风廉政建设、班子成员履行“一岗双责”、纪检机构聚焦监督执纪问责的工作机制。着力形成班子成员齐抓共管的局面，做到明责知责有章可循、履责尽责有规可依、考责问责有据可查，确保“三重一大”事项决策、班子民主决策、个人有关事项报告制度有效落实。</w:t>
      </w:r>
    </w:p>
    <w:p>
      <w:pPr>
        <w:ind w:left="0" w:right="0" w:firstLine="560"/>
        <w:spacing w:before="450" w:after="450" w:line="312" w:lineRule="auto"/>
      </w:pPr>
      <w:r>
        <w:rPr>
          <w:rFonts w:ascii="宋体" w:hAnsi="宋体" w:eastAsia="宋体" w:cs="宋体"/>
          <w:color w:val="000"/>
          <w:sz w:val="28"/>
          <w:szCs w:val="28"/>
        </w:rPr>
        <w:t xml:space="preserve">（二）抓好作风建设，增强拒腐防变能力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1、坚持贯彻民主集中制原则。进一步健全和完善了集体领导和个人分工责任相结合制度，完善领导班子的议事和决策机制，凡有重大事项均通过党政联系会研究决定。</w:t>
      </w:r>
    </w:p>
    <w:p>
      <w:pPr>
        <w:ind w:left="0" w:right="0" w:firstLine="560"/>
        <w:spacing w:before="450" w:after="450" w:line="312" w:lineRule="auto"/>
      </w:pPr>
      <w:r>
        <w:rPr>
          <w:rFonts w:ascii="宋体" w:hAnsi="宋体" w:eastAsia="宋体" w:cs="宋体"/>
          <w:color w:val="000"/>
          <w:sz w:val="28"/>
          <w:szCs w:val="28"/>
        </w:rPr>
        <w:t xml:space="preserve">2.组织开展向《榜样》学习。深刻贯彻学习习近平关于教育的重要论述及提出的坚持“四个相统一”争做“四有”好老师、做好“四个引路人”的殷切希望。严禁教师私自办班收费和组织有偿家教，进一步规范教师从教行为，开展向“榜样”向身边先进人物学习，组织市首届“优秀班主任”事迹报告会，引导广大教师向“优秀班主任”学习，激励党员教师勇于担当、奋发进取，积极营造风清气正的社会氛围。</w:t>
      </w:r>
    </w:p>
    <w:p>
      <w:pPr>
        <w:ind w:left="0" w:right="0" w:firstLine="560"/>
        <w:spacing w:before="450" w:after="450" w:line="312" w:lineRule="auto"/>
      </w:pPr>
      <w:r>
        <w:rPr>
          <w:rFonts w:ascii="宋体" w:hAnsi="宋体" w:eastAsia="宋体" w:cs="宋体"/>
          <w:color w:val="000"/>
          <w:sz w:val="28"/>
          <w:szCs w:val="28"/>
        </w:rPr>
        <w:t xml:space="preserve">3.加强师德师风教育。组织教师开展“严强转”“铸师魂、守师道、立师表”专题学习，认真学习《教师法》《中小学教师职业道德规范》，学校开展了“转变作风，廉洁从教”党风廉政教育月活动。一是组织学习关于开展严禁教职工参与赌博专项清理整顿行动的通知；二是第一支部委员做了开展“三以三案”，加强师德师风建设，提升党员素质的廉政专题报告；三是学校党总支与党员干部签订党风廉政建设责任书；四是党总支书记与党员干部进行廉政谈心谈话。还持续开展“五乱”治理（乱收费、乱补课、乱订补习材料、乱招生和乱办班），对在职教师从事有偿家教，参与赌博等行为，坚持警示教育在先，查处惩治在后，实行追责问责。学校党总支与中层以上干部签订签订《廉政风险防范承诺书》15份，形成了“一把手”负总责、一级抓一级、层层抓落实的工作格局。将《党风廉政建设和反腐败工作组织领导与责任分工一览表》分解到有关领导干部及科室、部门，每项工作都明确了责任领导、牵头单位和责任单位。做到每项工作有责任领导、有具体责任人。</w:t>
      </w:r>
    </w:p>
    <w:p>
      <w:pPr>
        <w:ind w:left="0" w:right="0" w:firstLine="560"/>
        <w:spacing w:before="450" w:after="450" w:line="312" w:lineRule="auto"/>
      </w:pPr>
      <w:r>
        <w:rPr>
          <w:rFonts w:ascii="宋体" w:hAnsi="宋体" w:eastAsia="宋体" w:cs="宋体"/>
          <w:color w:val="000"/>
          <w:sz w:val="28"/>
          <w:szCs w:val="28"/>
        </w:rPr>
        <w:t xml:space="preserve">4.深化党风廉政建设。为进一步增强党组织的组织力、号召力、凝聚力和战斗力，激励广大党员坚定理想信念、增强党性意识、弘扬爱国主义精神。组织全体干部党员认真学习《中国共产党纪律处分条例》，切实纠正“四风”突出问题，狠刹奢侈浪费、攀比敛财之风。组织党员教师及入党积极分子观看警示教育片，参观革命旧址纪念馆，重温入党誓词，参观爱国主义教育基地，邀请市纪委监委专家上党课；通过专题学习教育活动，党员教师把教书育人和自我修养结合起来，时刻自重、自省、自警、自励，自觉做以德立学、以德施教、以德育德的楷模，维护教师职业形象，提振师道尊严。</w:t>
      </w:r>
    </w:p>
    <w:p>
      <w:pPr>
        <w:ind w:left="0" w:right="0" w:firstLine="560"/>
        <w:spacing w:before="450" w:after="450" w:line="312" w:lineRule="auto"/>
      </w:pPr>
      <w:r>
        <w:rPr>
          <w:rFonts w:ascii="宋体" w:hAnsi="宋体" w:eastAsia="宋体" w:cs="宋体"/>
          <w:color w:val="000"/>
          <w:sz w:val="28"/>
          <w:szCs w:val="28"/>
        </w:rPr>
        <w:t xml:space="preserve">（三）切实强化领域和关键环节监督</w:t>
      </w:r>
    </w:p>
    <w:p>
      <w:pPr>
        <w:ind w:left="0" w:right="0" w:firstLine="560"/>
        <w:spacing w:before="450" w:after="450" w:line="312" w:lineRule="auto"/>
      </w:pPr>
      <w:r>
        <w:rPr>
          <w:rFonts w:ascii="宋体" w:hAnsi="宋体" w:eastAsia="宋体" w:cs="宋体"/>
          <w:color w:val="000"/>
          <w:sz w:val="28"/>
          <w:szCs w:val="28"/>
        </w:rPr>
        <w:t xml:space="preserve">1.紧盯“四风”问题新形式，坚决打赢作风建设持久战</w:t>
      </w:r>
    </w:p>
    <w:p>
      <w:pPr>
        <w:ind w:left="0" w:right="0" w:firstLine="560"/>
        <w:spacing w:before="450" w:after="450" w:line="312" w:lineRule="auto"/>
      </w:pPr>
      <w:r>
        <w:rPr>
          <w:rFonts w:ascii="宋体" w:hAnsi="宋体" w:eastAsia="宋体" w:cs="宋体"/>
          <w:color w:val="000"/>
          <w:sz w:val="28"/>
          <w:szCs w:val="28"/>
        </w:rPr>
        <w:t xml:space="preserve">一是继续巩固专项整治工作成果，持续推进学校“师德师风、严守党纪法规”专题警示教育活动。深入开展“以案示警、以案为戒、以案促改”警示教育工作，认清形式主义官僚主义危害性，切实做到自警自醒，真正知敬畏、存戒惧、守底线。二是坚持问题导向。坚定不移抓好中央、省市八项规定实施细则，省委、省政府“三十条”和市委、市政府“三十二条”的贯彻落实，牢固树立“作风建设永远在路上”的观念，巩固现有成果，以解决问题为导向，突出重点，持续开展作风建设集中督查整治，进一步浓厚遵章守纪、干事创业、勤政服务氛围。要根据“四风”问题新形式、新动向，深入研判，把握规律，及时捕捉。既要盯紧可违规发放津补贴、变相公款旅游、公款吃喝等问题，又要注意发现和纠正以电子红包、微信转账、快递送礼，以及以会议包装掩盖公款吃喝等隐形变异的新问题，还要关注日常行政管理、社会服务等教育管理和各类学会、协会活动中的不正之风问题。对发现违反“四风”问题的线索，要先于其他问题查处，做到快查、快办、快结。</w:t>
      </w:r>
    </w:p>
    <w:p>
      <w:pPr>
        <w:ind w:left="0" w:right="0" w:firstLine="560"/>
        <w:spacing w:before="450" w:after="450" w:line="312" w:lineRule="auto"/>
      </w:pPr>
      <w:r>
        <w:rPr>
          <w:rFonts w:ascii="宋体" w:hAnsi="宋体" w:eastAsia="宋体" w:cs="宋体"/>
          <w:color w:val="000"/>
          <w:sz w:val="28"/>
          <w:szCs w:val="28"/>
        </w:rPr>
        <w:t xml:space="preserve">2.狠抓关键节点。要盯紧重要节假日、春秋两季开学、寒暑假、教师节、中考和春节等重要时间节点，坚持抓早抓小，持续释放“持之以恒抓四风”“越往后执纪越严”的强烈信号，不定期、高频次、多形式组织明查暗访，着力发现党员教师作风方面的苗头性、倾向性问题，及时进行提醒、函询、诫勉谈话，直至纪律轻处分，防止小问题演变成大问题。对典型的违规违纪问题，要公开予以通报曝光，严肃问责、追责。</w:t>
      </w:r>
    </w:p>
    <w:p>
      <w:pPr>
        <w:ind w:left="0" w:right="0" w:firstLine="560"/>
        <w:spacing w:before="450" w:after="450" w:line="312" w:lineRule="auto"/>
      </w:pPr>
      <w:r>
        <w:rPr>
          <w:rFonts w:ascii="宋体" w:hAnsi="宋体" w:eastAsia="宋体" w:cs="宋体"/>
          <w:color w:val="000"/>
          <w:sz w:val="28"/>
          <w:szCs w:val="28"/>
        </w:rPr>
        <w:t xml:space="preserve">3.强化督查整治。落实师德考核“一票否决”，完善全校教职工的考核办法，加强有关招生政策执行、师德师风、教辅材料使用和管理等方面督查，持续开展“五乱”治理（乱收费、乱补课、乱订补习材料、乱招生和乱办班），坚持警示教育在先，查处惩治在后，做到发现一起，查处一起，坚决维护政策和规定的严肃性。</w:t>
      </w:r>
    </w:p>
    <w:p>
      <w:pPr>
        <w:ind w:left="0" w:right="0" w:firstLine="560"/>
        <w:spacing w:before="450" w:after="450" w:line="312" w:lineRule="auto"/>
      </w:pPr>
      <w:r>
        <w:rPr>
          <w:rFonts w:ascii="宋体" w:hAnsi="宋体" w:eastAsia="宋体" w:cs="宋体"/>
          <w:color w:val="000"/>
          <w:sz w:val="28"/>
          <w:szCs w:val="28"/>
        </w:rPr>
        <w:t xml:space="preserve">（四）保持“零容忍”态度，巩固深化反腐倡廉工作成果</w:t>
      </w:r>
    </w:p>
    <w:p>
      <w:pPr>
        <w:ind w:left="0" w:right="0" w:firstLine="560"/>
        <w:spacing w:before="450" w:after="450" w:line="312" w:lineRule="auto"/>
      </w:pPr>
      <w:r>
        <w:rPr>
          <w:rFonts w:ascii="宋体" w:hAnsi="宋体" w:eastAsia="宋体" w:cs="宋体"/>
          <w:color w:val="000"/>
          <w:sz w:val="28"/>
          <w:szCs w:val="28"/>
        </w:rPr>
        <w:t xml:space="preserve">1.扎实践行“四种形态”。监督执纪“四种形态”，体现了把纪律挺在前面、纪先于法、纪严于法的理念。学校党员教师要深刻领会，综合运用。要准确把握学校党风廉政建设基本情况，区别不同情形提出处理意见。要重点聚焦政治纪律、组织纪律和廉洁纪律，有效运用“四种形态”，特别是第一、第二种形态。要把工作对象重点放在党的十八大后不收敛不收手、问题线索反映集中、群众反映强烈，现在重要岗位且可能还要提拔使用的领导干部上。</w:t>
      </w:r>
    </w:p>
    <w:p>
      <w:pPr>
        <w:ind w:left="0" w:right="0" w:firstLine="560"/>
        <w:spacing w:before="450" w:after="450" w:line="312" w:lineRule="auto"/>
      </w:pPr>
      <w:r>
        <w:rPr>
          <w:rFonts w:ascii="宋体" w:hAnsi="宋体" w:eastAsia="宋体" w:cs="宋体"/>
          <w:color w:val="000"/>
          <w:sz w:val="28"/>
          <w:szCs w:val="28"/>
        </w:rPr>
        <w:t xml:space="preserve">2.加大纪律审查力度。坚持无禁区、全覆盖、零容忍，保持高压态势，严肃查处违反党的政治纪律、政治规矩和组织纪律的问题，坚决纠正党的意识淡薄、组织涣散、纪律松弛等问题。对个别教师违反“六项禁令”、参与赌博、酒驾、从事有偿家教等案件，一旦查实，学校实行通报，记入教师本人诚信档案，与教师评优、评先、职称评定、绩效考核挂钩，并进行追责问责，形成有效震慑。</w:t>
      </w:r>
    </w:p>
    <w:p>
      <w:pPr>
        <w:ind w:left="0" w:right="0" w:firstLine="560"/>
        <w:spacing w:before="450" w:after="450" w:line="312" w:lineRule="auto"/>
      </w:pPr>
      <w:r>
        <w:rPr>
          <w:rFonts w:ascii="宋体" w:hAnsi="宋体" w:eastAsia="宋体" w:cs="宋体"/>
          <w:color w:val="000"/>
          <w:sz w:val="28"/>
          <w:szCs w:val="28"/>
        </w:rPr>
        <w:t xml:space="preserve">3.整治损害群众利益的不正之风和腐败问题。继续巩固专项整治工作成果。结合实际，研究确定整治课题，将专项治理工作转换为正风肃纪制度性安排，始终保持党风廉政建设高压态势，切实解决发生在群众身边的不正之风和腐败问题。积极完善相关配套制度，深入推进政务公开，创设公开透明的工作和服务环境，提升服务效能。</w:t>
      </w:r>
    </w:p>
    <w:p>
      <w:pPr>
        <w:ind w:left="0" w:right="0" w:firstLine="560"/>
        <w:spacing w:before="450" w:after="450" w:line="312" w:lineRule="auto"/>
      </w:pPr>
      <w:r>
        <w:rPr>
          <w:rFonts w:ascii="宋体" w:hAnsi="宋体" w:eastAsia="宋体" w:cs="宋体"/>
          <w:color w:val="000"/>
          <w:sz w:val="28"/>
          <w:szCs w:val="28"/>
        </w:rPr>
        <w:t xml:space="preserve">4.深化“风清气正树新风”专项行动。在认真总结提炼去年专项行动经验做法的基础上，完善专项活动内容，进一步明确目标方向，细化工作举措，注重制度安排，实现工作向纵深推进，努力争取专项行动取得更大成效。继续做好巡察整改“回头看”，针对巡察明确要求建立长效机制工作内容，全面跟进，分解落实，明确责任，形成合力，完善学校工作制度汇编内容，并推进各项制度的落实、落地。</w:t>
      </w:r>
    </w:p>
    <w:p>
      <w:pPr>
        <w:ind w:left="0" w:right="0" w:firstLine="560"/>
        <w:spacing w:before="450" w:after="450" w:line="312" w:lineRule="auto"/>
      </w:pPr>
      <w:r>
        <w:rPr>
          <w:rFonts w:ascii="宋体" w:hAnsi="宋体" w:eastAsia="宋体" w:cs="宋体"/>
          <w:color w:val="000"/>
          <w:sz w:val="28"/>
          <w:szCs w:val="28"/>
        </w:rPr>
        <w:t xml:space="preserve">5.浓厚廉政教育氛围。紧密结合“不忘初心牢记使命”主题教育、“两学一做”专题教育等活动，强化教育内容，提高教育针对性，进一步开展廉政文化进校园活动，持续开展内容丰富、形式多样的廉政教育活动，积极引导学校争创省、市级廉政文化进校园示范点，形成教育活动系列化、品牌化，积极塑造廉政学校形象，广泛营造崇尚清廉的校园育人环境。</w:t>
      </w:r>
    </w:p>
    <w:p>
      <w:pPr>
        <w:ind w:left="0" w:right="0" w:firstLine="560"/>
        <w:spacing w:before="450" w:after="450" w:line="312" w:lineRule="auto"/>
      </w:pPr>
      <w:r>
        <w:rPr>
          <w:rFonts w:ascii="宋体" w:hAnsi="宋体" w:eastAsia="宋体" w:cs="宋体"/>
          <w:color w:val="000"/>
          <w:sz w:val="28"/>
          <w:szCs w:val="28"/>
        </w:rPr>
        <w:t xml:space="preserve">（五）顺应监察体制改革新形势，扎实开展监督执纪问责工作</w:t>
      </w:r>
    </w:p>
    <w:p>
      <w:pPr>
        <w:ind w:left="0" w:right="0" w:firstLine="560"/>
        <w:spacing w:before="450" w:after="450" w:line="312" w:lineRule="auto"/>
      </w:pPr>
      <w:r>
        <w:rPr>
          <w:rFonts w:ascii="宋体" w:hAnsi="宋体" w:eastAsia="宋体" w:cs="宋体"/>
          <w:color w:val="000"/>
          <w:sz w:val="28"/>
          <w:szCs w:val="28"/>
        </w:rPr>
        <w:t xml:space="preserve">1.强化纪律执行情况的监督检查。坚持有令必行，有禁必止，加强对党内政治生活准则和党内监督条例执行情况的监督检查，严肃查处各种违反纪律特别是政治纪律、政治规矩的行为。要加强对课堂、讲座、论坛、报告会、研讨会以及网络阵地等政治纪律执行情况的监督检查，牢牢掌握意识形态工作的领导权、主导权，绝不给错误思想言论提供传播渠道。要严把政治关、廉洁关，做好党风廉政意见回复，务必做到个人事项“凡提必核”，干部档案“凡提必查”，纪检意见“凡提必听”，对尚未调查核查清楚的一律停止程序，对政治上有问题的一票否决。</w:t>
      </w:r>
    </w:p>
    <w:p>
      <w:pPr>
        <w:ind w:left="0" w:right="0" w:firstLine="560"/>
        <w:spacing w:before="450" w:after="450" w:line="312" w:lineRule="auto"/>
      </w:pPr>
      <w:r>
        <w:rPr>
          <w:rFonts w:ascii="宋体" w:hAnsi="宋体" w:eastAsia="宋体" w:cs="宋体"/>
          <w:color w:val="000"/>
          <w:sz w:val="28"/>
          <w:szCs w:val="28"/>
        </w:rPr>
        <w:t xml:space="preserve">2.加大严肃追责问责力度。严格执行《中国共产党问责条例》，以严肃的追责问责倒逼党员教师落实全面从严治党政治责任。对执行党的教育路线方针政策不力，管党治党责任缺失，监督责任缺位，不作为乱作为，给党的教育事业造成严重损失；“四风”和腐败问题多发频发，压案不查或干扰阻挠调查，意识形态工作不重视等等，都要严肃追责问责，决不姑息。学校“三重一大”事项决策等重要会议要邀请党支部纪检委员或行风监督员参加，听取其意见和建议。</w:t>
      </w:r>
    </w:p>
    <w:p>
      <w:pPr>
        <w:ind w:left="0" w:right="0" w:firstLine="560"/>
        <w:spacing w:before="450" w:after="450" w:line="312" w:lineRule="auto"/>
      </w:pPr>
      <w:r>
        <w:rPr>
          <w:rFonts w:ascii="宋体" w:hAnsi="宋体" w:eastAsia="宋体" w:cs="宋体"/>
          <w:color w:val="000"/>
          <w:sz w:val="28"/>
          <w:szCs w:val="28"/>
        </w:rPr>
        <w:t xml:space="preserve">3.做好信访办理工作。建立健全信访举报体系，认真做好来电、来信、来访等各类信访件的办理工作。严格分类处置问题线索，对党员教师的苗头性、倾向性问题，及时开展督查，做到早发现、早提醒、早报告、早处置。</w:t>
      </w:r>
    </w:p>
    <w:p>
      <w:pPr>
        <w:ind w:left="0" w:right="0" w:firstLine="560"/>
        <w:spacing w:before="450" w:after="450" w:line="312" w:lineRule="auto"/>
      </w:pPr>
      <w:r>
        <w:rPr>
          <w:rFonts w:ascii="宋体" w:hAnsi="宋体" w:eastAsia="宋体" w:cs="宋体"/>
          <w:color w:val="000"/>
          <w:sz w:val="28"/>
          <w:szCs w:val="28"/>
        </w:rPr>
        <w:t xml:space="preserve">四、存在问题和下一步打算</w:t>
      </w:r>
    </w:p>
    <w:p>
      <w:pPr>
        <w:ind w:left="0" w:right="0" w:firstLine="560"/>
        <w:spacing w:before="450" w:after="450" w:line="312" w:lineRule="auto"/>
      </w:pPr>
      <w:r>
        <w:rPr>
          <w:rFonts w:ascii="宋体" w:hAnsi="宋体" w:eastAsia="宋体" w:cs="宋体"/>
          <w:color w:val="000"/>
          <w:sz w:val="28"/>
          <w:szCs w:val="28"/>
        </w:rPr>
        <w:t xml:space="preserve">学校在党风廉政建设和反腐败工作虽然取得了一定的成效，但也存在一些薄弱环节和不足。主要表现在：</w:t>
      </w:r>
    </w:p>
    <w:p>
      <w:pPr>
        <w:ind w:left="0" w:right="0" w:firstLine="560"/>
        <w:spacing w:before="450" w:after="450" w:line="312" w:lineRule="auto"/>
      </w:pPr>
      <w:r>
        <w:rPr>
          <w:rFonts w:ascii="宋体" w:hAnsi="宋体" w:eastAsia="宋体" w:cs="宋体"/>
          <w:color w:val="000"/>
          <w:sz w:val="28"/>
          <w:szCs w:val="28"/>
        </w:rPr>
        <w:t xml:space="preserve">一是宣传力度不够，氛围不够浓厚；</w:t>
      </w:r>
    </w:p>
    <w:p>
      <w:pPr>
        <w:ind w:left="0" w:right="0" w:firstLine="560"/>
        <w:spacing w:before="450" w:after="450" w:line="312" w:lineRule="auto"/>
      </w:pPr>
      <w:r>
        <w:rPr>
          <w:rFonts w:ascii="宋体" w:hAnsi="宋体" w:eastAsia="宋体" w:cs="宋体"/>
          <w:color w:val="000"/>
          <w:sz w:val="28"/>
          <w:szCs w:val="28"/>
        </w:rPr>
        <w:t xml:space="preserve">二是制度落实不够好，存在重制度建设轻落实的现象；</w:t>
      </w:r>
    </w:p>
    <w:p>
      <w:pPr>
        <w:ind w:left="0" w:right="0" w:firstLine="560"/>
        <w:spacing w:before="450" w:after="450" w:line="312" w:lineRule="auto"/>
      </w:pPr>
      <w:r>
        <w:rPr>
          <w:rFonts w:ascii="宋体" w:hAnsi="宋体" w:eastAsia="宋体" w:cs="宋体"/>
          <w:color w:val="000"/>
          <w:sz w:val="28"/>
          <w:szCs w:val="28"/>
        </w:rPr>
        <w:t xml:space="preserve">三是个别党员干部和个别部门存在重业务轻政治学习的思想，党风廉政建设认识还不到位，抓落实的力度不够；</w:t>
      </w:r>
    </w:p>
    <w:p>
      <w:pPr>
        <w:ind w:left="0" w:right="0" w:firstLine="560"/>
        <w:spacing w:before="450" w:after="450" w:line="312" w:lineRule="auto"/>
      </w:pPr>
      <w:r>
        <w:rPr>
          <w:rFonts w:ascii="宋体" w:hAnsi="宋体" w:eastAsia="宋体" w:cs="宋体"/>
          <w:color w:val="000"/>
          <w:sz w:val="28"/>
          <w:szCs w:val="28"/>
        </w:rPr>
        <w:t xml:space="preserve">四是对党员干部的管理和监督还需进一步加强等。</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学校将继续深入推进全面从严治党，着力整治和解决党风廉政建设突出问题，严肃查处发生在群众身边的不正之风和腐败问题，我们将认真贯彻落实习近平总书记系列重要讲话精神，不忘初心、牢记使命，严格按照中央和省、市纪委的工作部署，以实现干部清正、学校清廉、政治清明为目标，落实党风廉政建设责任制，我们将针对不足，进一步改进，勤于学习，勇于实践，不断提高贯彻落实党风廉政建设工作的能力，进一步加强学校党组织惩治和预防腐败体系建设，着力解决教育领域或人民群众反映强烈的不正之风和腐败问题，把作风建设往深里抓实里做。把党风廉政建设抓在日常，严在经常，持之以恒纠正“四风”问题，坚持廉洁教育常态化，筑牢基层党风廉洁防火墙。切实营造风清气正的育人环境和政治生态，推动学校党风廉政建设工作更好地开展，为建设“风清气正”的校园环境提供坚强的政治保障和纪律保障。</w:t>
      </w:r>
    </w:p>
    <w:p>
      <w:pPr>
        <w:ind w:left="0" w:right="0" w:firstLine="560"/>
        <w:spacing w:before="450" w:after="450" w:line="312" w:lineRule="auto"/>
      </w:pPr>
      <w:r>
        <w:rPr>
          <w:rFonts w:ascii="宋体" w:hAnsi="宋体" w:eastAsia="宋体" w:cs="宋体"/>
          <w:color w:val="000"/>
          <w:sz w:val="28"/>
          <w:szCs w:val="28"/>
        </w:rPr>
        <w:t xml:space="preserve">【学校党风廉政建设工作总结2024 学校党风廉政建设工作总结报告】相关推荐文章: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2024年学校党风廉政建设工作总结</w:t>
      </w:r>
    </w:p>
    <w:p>
      <w:pPr>
        <w:ind w:left="0" w:right="0" w:firstLine="560"/>
        <w:spacing w:before="450" w:after="450" w:line="312" w:lineRule="auto"/>
      </w:pPr>
      <w:r>
        <w:rPr>
          <w:rFonts w:ascii="宋体" w:hAnsi="宋体" w:eastAsia="宋体" w:cs="宋体"/>
          <w:color w:val="000"/>
          <w:sz w:val="28"/>
          <w:szCs w:val="28"/>
        </w:rPr>
        <w:t xml:space="preserve">2024党风廉政建设学习心得体会</w:t>
      </w:r>
    </w:p>
    <w:p>
      <w:pPr>
        <w:ind w:left="0" w:right="0" w:firstLine="560"/>
        <w:spacing w:before="450" w:after="450" w:line="312" w:lineRule="auto"/>
      </w:pPr>
      <w:r>
        <w:rPr>
          <w:rFonts w:ascii="宋体" w:hAnsi="宋体" w:eastAsia="宋体" w:cs="宋体"/>
          <w:color w:val="000"/>
          <w:sz w:val="28"/>
          <w:szCs w:val="28"/>
        </w:rPr>
        <w:t xml:space="preserve">学校党风廉政建设工作计划</w:t>
      </w:r>
    </w:p>
    <w:p>
      <w:pPr>
        <w:ind w:left="0" w:right="0" w:firstLine="560"/>
        <w:spacing w:before="450" w:after="450" w:line="312" w:lineRule="auto"/>
      </w:pPr>
      <w:r>
        <w:rPr>
          <w:rFonts w:ascii="宋体" w:hAnsi="宋体" w:eastAsia="宋体" w:cs="宋体"/>
          <w:color w:val="000"/>
          <w:sz w:val="28"/>
          <w:szCs w:val="28"/>
        </w:rPr>
        <w:t xml:space="preserve">学校党风廉政建设工作计划</w:t>
      </w:r>
    </w:p>
    <w:p>
      <w:pPr>
        <w:ind w:left="0" w:right="0" w:firstLine="560"/>
        <w:spacing w:before="450" w:after="450" w:line="312" w:lineRule="auto"/>
      </w:pPr>
      <w:r>
        <w:rPr>
          <w:rFonts w:ascii="宋体" w:hAnsi="宋体" w:eastAsia="宋体" w:cs="宋体"/>
          <w:color w:val="000"/>
          <w:sz w:val="28"/>
          <w:szCs w:val="28"/>
        </w:rPr>
        <w:t xml:space="preserve">学校党风廉政建设自查报告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2024-10-06T08:17:13+08:00</dcterms:created>
  <dcterms:modified xsi:type="dcterms:W3CDTF">2024-10-06T08:17:13+08:00</dcterms:modified>
</cp:coreProperties>
</file>

<file path=docProps/custom.xml><?xml version="1.0" encoding="utf-8"?>
<Properties xmlns="http://schemas.openxmlformats.org/officeDocument/2006/custom-properties" xmlns:vt="http://schemas.openxmlformats.org/officeDocument/2006/docPropsVTypes"/>
</file>