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地税局税收执法督察工作总结</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一、认真组织、周密部署  税收执法督察是规范税收执法行为，加强执法监督工作的重要措施。州局党组高度重视，加强领导，认真组织，按时按要求完成执法督察工作任务。  伊犁州地税局成立了以局长为组长，副局长、为成员的税收执法督察工作领导小组，负...</w:t>
      </w:r>
    </w:p>
    <w:p>
      <w:pPr>
        <w:ind w:left="0" w:right="0" w:firstLine="560"/>
        <w:spacing w:before="450" w:after="450" w:line="312" w:lineRule="auto"/>
      </w:pPr>
      <w:r>
        <w:rPr>
          <w:rFonts w:ascii="宋体" w:hAnsi="宋体" w:eastAsia="宋体" w:cs="宋体"/>
          <w:color w:val="000"/>
          <w:sz w:val="28"/>
          <w:szCs w:val="28"/>
        </w:rPr>
        <w:t xml:space="preserve">一、认真组织、周密部署</w:t>
      </w:r>
    </w:p>
    <w:p>
      <w:pPr>
        <w:ind w:left="0" w:right="0" w:firstLine="560"/>
        <w:spacing w:before="450" w:after="450" w:line="312" w:lineRule="auto"/>
      </w:pPr>
      <w:r>
        <w:rPr>
          <w:rFonts w:ascii="宋体" w:hAnsi="宋体" w:eastAsia="宋体" w:cs="宋体"/>
          <w:color w:val="000"/>
          <w:sz w:val="28"/>
          <w:szCs w:val="28"/>
        </w:rPr>
        <w:t xml:space="preserve">税收执法督察是规范税收执法行为，加强执法监督工作的重要措施。州局党组高度重视，加强领导，认真组织，按时按要求完成执法督察工作任务。</w:t>
      </w:r>
    </w:p>
    <w:p>
      <w:pPr>
        <w:ind w:left="0" w:right="0" w:firstLine="560"/>
        <w:spacing w:before="450" w:after="450" w:line="312" w:lineRule="auto"/>
      </w:pPr>
      <w:r>
        <w:rPr>
          <w:rFonts w:ascii="宋体" w:hAnsi="宋体" w:eastAsia="宋体" w:cs="宋体"/>
          <w:color w:val="000"/>
          <w:sz w:val="28"/>
          <w:szCs w:val="28"/>
        </w:rPr>
        <w:t xml:space="preserve">伊犁州地税局成立了以局长为组长，副局长、为成员的税收执法督察工作领导小组，负责州直地税系统的税收执法督察组织领导工作。下设执法督察工作办公室，办公室设在政策法规处，具体负责汇总上报相关总结、报表等工作。今年的税收执法督察工作由政策法规处牵头，征管、税政、计财、稽查等部门参加的联合检查组，负责组织实施对州直地税系统各县市局的税收执法情况进行重点检查。</w:t>
      </w:r>
    </w:p>
    <w:p>
      <w:pPr>
        <w:ind w:left="0" w:right="0" w:firstLine="560"/>
        <w:spacing w:before="450" w:after="450" w:line="312" w:lineRule="auto"/>
      </w:pPr>
      <w:r>
        <w:rPr>
          <w:rFonts w:ascii="宋体" w:hAnsi="宋体" w:eastAsia="宋体" w:cs="宋体"/>
          <w:color w:val="000"/>
          <w:sz w:val="28"/>
          <w:szCs w:val="28"/>
        </w:rPr>
        <w:t xml:space="preserve">首先制订了详实的督察</w:t>
      </w:r>
    </w:p>
    <w:p>
      <w:pPr>
        <w:ind w:left="0" w:right="0" w:firstLine="560"/>
        <w:spacing w:before="450" w:after="450" w:line="312" w:lineRule="auto"/>
      </w:pPr>
      <w:r>
        <w:rPr>
          <w:rFonts w:ascii="宋体" w:hAnsi="宋体" w:eastAsia="宋体" w:cs="宋体"/>
          <w:color w:val="000"/>
          <w:sz w:val="28"/>
          <w:szCs w:val="28"/>
        </w:rPr>
        <w:t xml:space="preserve">（五）对近年来税务稽查案件进行了认真检查，特别是在实体和程序上检查是否合法、规范。通过检查稽查部门能严格按照稽查操作规程执行，大部分案件文书制作规范、适用法律准确、定性准确、处理案件得当。</w:t>
      </w:r>
    </w:p>
    <w:p>
      <w:pPr>
        <w:ind w:left="0" w:right="0" w:firstLine="560"/>
        <w:spacing w:before="450" w:after="450" w:line="312" w:lineRule="auto"/>
      </w:pPr>
      <w:r>
        <w:rPr>
          <w:rFonts w:ascii="宋体" w:hAnsi="宋体" w:eastAsia="宋体" w:cs="宋体"/>
          <w:color w:val="000"/>
          <w:sz w:val="28"/>
          <w:szCs w:val="28"/>
        </w:rPr>
        <w:t xml:space="preserve">（六）对通过出让方式获得的房地产开发项目用地都依法征收了城镇土地使用税、印花税和契税，没有发现漏征的情况。</w:t>
      </w:r>
    </w:p>
    <w:p>
      <w:pPr>
        <w:ind w:left="0" w:right="0" w:firstLine="560"/>
        <w:spacing w:before="450" w:after="450" w:line="312" w:lineRule="auto"/>
      </w:pPr>
      <w:r>
        <w:rPr>
          <w:rFonts w:ascii="宋体" w:hAnsi="宋体" w:eastAsia="宋体" w:cs="宋体"/>
          <w:color w:val="000"/>
          <w:sz w:val="28"/>
          <w:szCs w:val="28"/>
        </w:rPr>
        <w:t xml:space="preserve">四、查出的问题</w:t>
      </w:r>
    </w:p>
    <w:p>
      <w:pPr>
        <w:ind w:left="0" w:right="0" w:firstLine="560"/>
        <w:spacing w:before="450" w:after="450" w:line="312" w:lineRule="auto"/>
      </w:pPr>
      <w:r>
        <w:rPr>
          <w:rFonts w:ascii="宋体" w:hAnsi="宋体" w:eastAsia="宋体" w:cs="宋体"/>
          <w:color w:val="000"/>
          <w:sz w:val="28"/>
          <w:szCs w:val="28"/>
        </w:rPr>
        <w:t xml:space="preserve">从今年对州直县市局进行税收执法检查的情况来看，总体税收执法水平都有了很大的提高，有力地促进了税收收入的及时入库。但是，税收执法、执法管理、执法监督工作中仍然存在着诸多的问题。</w:t>
      </w:r>
    </w:p>
    <w:p>
      <w:pPr>
        <w:ind w:left="0" w:right="0" w:firstLine="560"/>
        <w:spacing w:before="450" w:after="450" w:line="312" w:lineRule="auto"/>
      </w:pPr>
      <w:r>
        <w:rPr>
          <w:rFonts w:ascii="宋体" w:hAnsi="宋体" w:eastAsia="宋体" w:cs="宋体"/>
          <w:color w:val="000"/>
          <w:sz w:val="28"/>
          <w:szCs w:val="28"/>
        </w:rPr>
        <w:t xml:space="preserve">（一）部分局制作的税收执法文书不规范，主要表现漏写成文日期、漏填主管领导意见、加盖印章不正确、字轨号不符合要求、文字表述不规范等。</w:t>
      </w:r>
    </w:p>
    <w:p>
      <w:pPr>
        <w:ind w:left="0" w:right="0" w:firstLine="560"/>
        <w:spacing w:before="450" w:after="450" w:line="312" w:lineRule="auto"/>
      </w:pPr>
      <w:r>
        <w:rPr>
          <w:rFonts w:ascii="宋体" w:hAnsi="宋体" w:eastAsia="宋体" w:cs="宋体"/>
          <w:color w:val="000"/>
          <w:sz w:val="28"/>
          <w:szCs w:val="28"/>
        </w:rPr>
        <w:t xml:space="preserve">（二）税收征管中存在执法不严的</w:t>
      </w:r>
    </w:p>
    <w:p>
      <w:pPr>
        <w:ind w:left="0" w:right="0" w:firstLine="560"/>
        <w:spacing w:before="450" w:after="450" w:line="312" w:lineRule="auto"/>
      </w:pPr>
      <w:r>
        <w:rPr>
          <w:rFonts w:ascii="宋体" w:hAnsi="宋体" w:eastAsia="宋体" w:cs="宋体"/>
          <w:color w:val="000"/>
          <w:sz w:val="28"/>
          <w:szCs w:val="28"/>
        </w:rPr>
        <w:t xml:space="preserve">问题。主要表现在对纳税人违章行为没有定性或定性不准，处罚引用法律、法规不当、不具体，处罚力度不够，该加收滞纳金的没加收滞纳金，该罚款的没能罚款，对长期欠税户强制措施力度不够。</w:t>
      </w:r>
    </w:p>
    <w:p>
      <w:pPr>
        <w:ind w:left="0" w:right="0" w:firstLine="560"/>
        <w:spacing w:before="450" w:after="450" w:line="312" w:lineRule="auto"/>
      </w:pPr>
      <w:r>
        <w:rPr>
          <w:rFonts w:ascii="宋体" w:hAnsi="宋体" w:eastAsia="宋体" w:cs="宋体"/>
          <w:color w:val="000"/>
          <w:sz w:val="28"/>
          <w:szCs w:val="28"/>
        </w:rPr>
        <w:t xml:space="preserve">（三）部分县市局未按规定执行延期申报、延期缴纳税款制度。</w:t>
      </w:r>
    </w:p>
    <w:p>
      <w:pPr>
        <w:ind w:left="0" w:right="0" w:firstLine="560"/>
        <w:spacing w:before="450" w:after="450" w:line="312" w:lineRule="auto"/>
      </w:pPr>
      <w:r>
        <w:rPr>
          <w:rFonts w:ascii="宋体" w:hAnsi="宋体" w:eastAsia="宋体" w:cs="宋体"/>
          <w:color w:val="000"/>
          <w:sz w:val="28"/>
          <w:szCs w:val="28"/>
        </w:rPr>
        <w:t xml:space="preserve">（四）部分县市局对个体工商业户税额核定程序不完备，缺少业户自报、典型调查等程序。定期定额户对主管税务机关核定的定额有异议而提出申请的，从受理文书之日起长期拖延，迟迟不能作出定额复核意见书。</w:t>
      </w:r>
    </w:p>
    <w:p>
      <w:pPr>
        <w:ind w:left="0" w:right="0" w:firstLine="560"/>
        <w:spacing w:before="450" w:after="450" w:line="312" w:lineRule="auto"/>
      </w:pPr>
      <w:r>
        <w:rPr>
          <w:rFonts w:ascii="宋体" w:hAnsi="宋体" w:eastAsia="宋体" w:cs="宋体"/>
          <w:color w:val="000"/>
          <w:sz w:val="28"/>
          <w:szCs w:val="28"/>
        </w:rPr>
        <w:t xml:space="preserve">（五）部分税收管理员疏于管理、淡化责任存在漏征漏管现象。</w:t>
      </w:r>
    </w:p>
    <w:p>
      <w:pPr>
        <w:ind w:left="0" w:right="0" w:firstLine="560"/>
        <w:spacing w:before="450" w:after="450" w:line="312" w:lineRule="auto"/>
      </w:pPr>
      <w:r>
        <w:rPr>
          <w:rFonts w:ascii="宋体" w:hAnsi="宋体" w:eastAsia="宋体" w:cs="宋体"/>
          <w:color w:val="000"/>
          <w:sz w:val="28"/>
          <w:szCs w:val="28"/>
        </w:rPr>
        <w:t xml:space="preserve">一是在减免税管理上，没有掌握报批类减免和备案类减免的有关规定，存在政策引用错误或混淆报批类减免和备案类减免；二是存在管户不清漏征漏管现象，单项税种的税收管理台帐登记不规范，存在管理不到位的现象。</w:t>
      </w:r>
    </w:p>
    <w:p>
      <w:pPr>
        <w:ind w:left="0" w:right="0" w:firstLine="560"/>
        <w:spacing w:before="450" w:after="450" w:line="312" w:lineRule="auto"/>
      </w:pPr>
      <w:r>
        <w:rPr>
          <w:rFonts w:ascii="宋体" w:hAnsi="宋体" w:eastAsia="宋体" w:cs="宋体"/>
          <w:color w:val="000"/>
          <w:sz w:val="28"/>
          <w:szCs w:val="28"/>
        </w:rPr>
        <w:t xml:space="preserve">（六）在岗责体系建设上，在明确职责、分解、细化规程、岗位之间的资料传递、以及考核的方试等方面，还存在许多问题。</w:t>
      </w:r>
    </w:p>
    <w:p>
      <w:pPr>
        <w:ind w:left="0" w:right="0" w:firstLine="560"/>
        <w:spacing w:before="450" w:after="450" w:line="312" w:lineRule="auto"/>
      </w:pPr>
      <w:r>
        <w:rPr>
          <w:rFonts w:ascii="宋体" w:hAnsi="宋体" w:eastAsia="宋体" w:cs="宋体"/>
          <w:color w:val="000"/>
          <w:sz w:val="28"/>
          <w:szCs w:val="28"/>
        </w:rPr>
        <w:t xml:space="preserve">通过分析税收执法过程中存在问题的原因，主要在以下三个方面：一是没有严格按税收执法工作规程执行，二是税收业务不熟练，三是税收执法人员的责任心不强所致。</w:t>
      </w:r>
    </w:p>
    <w:p>
      <w:pPr>
        <w:ind w:left="0" w:right="0" w:firstLine="560"/>
        <w:spacing w:before="450" w:after="450" w:line="312" w:lineRule="auto"/>
      </w:pPr>
      <w:r>
        <w:rPr>
          <w:rFonts w:ascii="宋体" w:hAnsi="宋体" w:eastAsia="宋体" w:cs="宋体"/>
          <w:color w:val="000"/>
          <w:sz w:val="28"/>
          <w:szCs w:val="28"/>
        </w:rPr>
        <w:t xml:space="preserve">针对税收执法检查中查出的问题，我们及时向被检查单位进行反馈，并下达税收执法检查纠正通知书，要求被检查单位认真进行整改，对主管领导及执法过错人员按照规定进行责任追究，并要求被检查单位在10日内将整改追究情况上报州局。</w:t>
      </w:r>
    </w:p>
    <w:p>
      <w:pPr>
        <w:ind w:left="0" w:right="0" w:firstLine="560"/>
        <w:spacing w:before="450" w:after="450" w:line="312" w:lineRule="auto"/>
      </w:pPr>
      <w:r>
        <w:rPr>
          <w:rFonts w:ascii="宋体" w:hAnsi="宋体" w:eastAsia="宋体" w:cs="宋体"/>
          <w:color w:val="000"/>
          <w:sz w:val="28"/>
          <w:szCs w:val="28"/>
        </w:rPr>
        <w:t xml:space="preserve">五、落实责任，严格过错追究</w:t>
      </w:r>
    </w:p>
    <w:p>
      <w:pPr>
        <w:ind w:left="0" w:right="0" w:firstLine="560"/>
        <w:spacing w:before="450" w:after="450" w:line="312" w:lineRule="auto"/>
      </w:pPr>
      <w:r>
        <w:rPr>
          <w:rFonts w:ascii="宋体" w:hAnsi="宋体" w:eastAsia="宋体" w:cs="宋体"/>
          <w:color w:val="000"/>
          <w:sz w:val="28"/>
          <w:szCs w:val="28"/>
        </w:rPr>
        <w:t xml:space="preserve">六、几点意见</w:t>
      </w:r>
    </w:p>
    <w:p>
      <w:pPr>
        <w:ind w:left="0" w:right="0" w:firstLine="560"/>
        <w:spacing w:before="450" w:after="450" w:line="312" w:lineRule="auto"/>
      </w:pPr>
      <w:r>
        <w:rPr>
          <w:rFonts w:ascii="宋体" w:hAnsi="宋体" w:eastAsia="宋体" w:cs="宋体"/>
          <w:color w:val="000"/>
          <w:sz w:val="28"/>
          <w:szCs w:val="28"/>
        </w:rPr>
        <w:t xml:space="preserve">一是在落实税收执法岗责建设工作上，一定要把税收岗位职责和工作规程认真地落实到每个执法岗位人员上。重点是要按照规程进行操作。只要岗位职责明确了，工作规程清楚了，才能做到规范执法，进一步提高执法水平。</w:t>
      </w:r>
    </w:p>
    <w:p>
      <w:pPr>
        <w:ind w:left="0" w:right="0" w:firstLine="560"/>
        <w:spacing w:before="450" w:after="450" w:line="312" w:lineRule="auto"/>
      </w:pPr>
      <w:r>
        <w:rPr>
          <w:rFonts w:ascii="宋体" w:hAnsi="宋体" w:eastAsia="宋体" w:cs="宋体"/>
          <w:color w:val="000"/>
          <w:sz w:val="28"/>
          <w:szCs w:val="28"/>
        </w:rPr>
        <w:t xml:space="preserve">二是要把严格执法与纳税服务有机地结合起来，并将二者认真地贯彻到税收执法工作之</w:t>
      </w:r>
    </w:p>
    <w:p>
      <w:pPr>
        <w:ind w:left="0" w:right="0" w:firstLine="560"/>
        <w:spacing w:before="450" w:after="450" w:line="312" w:lineRule="auto"/>
      </w:pPr>
      <w:r>
        <w:rPr>
          <w:rFonts w:ascii="宋体" w:hAnsi="宋体" w:eastAsia="宋体" w:cs="宋体"/>
          <w:color w:val="000"/>
          <w:sz w:val="28"/>
          <w:szCs w:val="28"/>
        </w:rPr>
        <w:t xml:space="preserve">中去。</w:t>
      </w:r>
    </w:p>
    <w:p>
      <w:pPr>
        <w:ind w:left="0" w:right="0" w:firstLine="560"/>
        <w:spacing w:before="450" w:after="450" w:line="312" w:lineRule="auto"/>
      </w:pPr>
      <w:r>
        <w:rPr>
          <w:rFonts w:ascii="宋体" w:hAnsi="宋体" w:eastAsia="宋体" w:cs="宋体"/>
          <w:color w:val="000"/>
          <w:sz w:val="28"/>
          <w:szCs w:val="28"/>
        </w:rPr>
        <w:t xml:space="preserve">三是强化执法检查和执法监察的监督作用，达到规范统一正确的目的。</w:t>
      </w:r>
    </w:p>
    <w:p>
      <w:pPr>
        <w:ind w:left="0" w:right="0" w:firstLine="560"/>
        <w:spacing w:before="450" w:after="450" w:line="312" w:lineRule="auto"/>
      </w:pPr>
      <w:r>
        <w:rPr>
          <w:rFonts w:ascii="宋体" w:hAnsi="宋体" w:eastAsia="宋体" w:cs="宋体"/>
          <w:color w:val="000"/>
          <w:sz w:val="28"/>
          <w:szCs w:val="28"/>
        </w:rPr>
        <w:t xml:space="preserve">总之，通过此次开展的税收执法督察工作，各局在税收执法权运行过程中，绝大多数工作都能准确无误的依照国家、自治区制定的各项政策不折不扣的执行，但也不可否认仍存在着一些问题，这些问题的出现都与干部的业务素质和责任心不无关系，因此提高干部业务素质和责任心是依法行政、规范执法的基础，应把加强内部工作技能训练和管理放在首位，进一步加大过错追究力度，完善税收执法岗责考核评议机制，只有这样才能切实促进税收执法水平的不断提高。我们将通过检查，找出差距，针对问题加以整改，为明年税收执法工作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2024-10-06T06:37:35+08:00</dcterms:created>
  <dcterms:modified xsi:type="dcterms:W3CDTF">2024-10-06T06:37:35+08:00</dcterms:modified>
</cp:coreProperties>
</file>

<file path=docProps/custom.xml><?xml version="1.0" encoding="utf-8"?>
<Properties xmlns="http://schemas.openxmlformats.org/officeDocument/2006/custom-properties" xmlns:vt="http://schemas.openxmlformats.org/officeDocument/2006/docPropsVTypes"/>
</file>