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检察院反渎职侵权局先进集体事迹材料</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检察院反渎职侵权局先进集体事迹材料检察院反渎职侵权局先进集体事迹材料县人民检察院反渎局原名为渎职侵权检察科，经县县委、政府批准正式更名为反渎职侵权局，规格比照该院反贪污贿赂局，主要担负着县全境渎职侵权案件查办工作。全局共有4人，其中检察员2...</w:t>
      </w:r>
    </w:p>
    <w:p>
      <w:pPr>
        <w:ind w:left="0" w:right="0" w:firstLine="560"/>
        <w:spacing w:before="450" w:after="450" w:line="312" w:lineRule="auto"/>
      </w:pPr>
      <w:r>
        <w:rPr>
          <w:rFonts w:ascii="宋体" w:hAnsi="宋体" w:eastAsia="宋体" w:cs="宋体"/>
          <w:color w:val="000"/>
          <w:sz w:val="28"/>
          <w:szCs w:val="28"/>
        </w:rPr>
        <w:t xml:space="preserve">检察院反渎职侵权局先进集体事迹材料</w:t>
      </w:r>
    </w:p>
    <w:p>
      <w:pPr>
        <w:ind w:left="0" w:right="0" w:firstLine="560"/>
        <w:spacing w:before="450" w:after="450" w:line="312" w:lineRule="auto"/>
      </w:pPr>
      <w:r>
        <w:rPr>
          <w:rFonts w:ascii="宋体" w:hAnsi="宋体" w:eastAsia="宋体" w:cs="宋体"/>
          <w:color w:val="000"/>
          <w:sz w:val="28"/>
          <w:szCs w:val="28"/>
        </w:rPr>
        <w:t xml:space="preserve">检察院反渎职侵权局先进集体事迹材料</w:t>
      </w:r>
    </w:p>
    <w:p>
      <w:pPr>
        <w:ind w:left="0" w:right="0" w:firstLine="560"/>
        <w:spacing w:before="450" w:after="450" w:line="312" w:lineRule="auto"/>
      </w:pPr>
      <w:r>
        <w:rPr>
          <w:rFonts w:ascii="宋体" w:hAnsi="宋体" w:eastAsia="宋体" w:cs="宋体"/>
          <w:color w:val="000"/>
          <w:sz w:val="28"/>
          <w:szCs w:val="28"/>
        </w:rPr>
        <w:t xml:space="preserve">县人民检察院反渎局原名为渎职侵权检察科，经县县委、政府批准正式更名为反渎职侵权局，规格比照该院反贪污贿赂局，主要担负着县全境渎职侵权案件查办工作。全局共有4人，其中检察员2人，助理检察员2人。局长1名，共产党员4名。</w:t>
      </w:r>
    </w:p>
    <w:p>
      <w:pPr>
        <w:ind w:left="0" w:right="0" w:firstLine="560"/>
        <w:spacing w:before="450" w:after="450" w:line="312" w:lineRule="auto"/>
      </w:pPr>
      <w:r>
        <w:rPr>
          <w:rFonts w:ascii="宋体" w:hAnsi="宋体" w:eastAsia="宋体" w:cs="宋体"/>
          <w:color w:val="000"/>
          <w:sz w:val="28"/>
          <w:szCs w:val="28"/>
        </w:rPr>
        <w:t xml:space="preserve">和该局被县委、县政府授予“人民满意政法单位”称号，在市反渎职侵权工作考评中名列第三，局长王养鹏被评为市反渎职侵权工作“先进个人”。，该局干警马莉被市人民检察院评为“检察业务标兵”。</w:t>
      </w:r>
    </w:p>
    <w:p>
      <w:pPr>
        <w:ind w:left="0" w:right="0" w:firstLine="560"/>
        <w:spacing w:before="450" w:after="450" w:line="312" w:lineRule="auto"/>
      </w:pPr>
      <w:r>
        <w:rPr>
          <w:rFonts w:ascii="宋体" w:hAnsi="宋体" w:eastAsia="宋体" w:cs="宋体"/>
          <w:color w:val="000"/>
          <w:sz w:val="28"/>
          <w:szCs w:val="28"/>
        </w:rPr>
        <w:t xml:space="preserve">9月换届以来，该院反渎职侵权局在新一届院党组的领导下，按照“强化法律监督，维护公平正义”的工作主题和不断加大工作力度、提高执法水平的总体要求，加大对渎职侵权犯罪的打击力度，共立案侦查渎职案件8件8人、贪污贿赂案件3件3人。该局还结合办案积极进行个案预防工作，针对发案单位工作中的不足，发出检察建议4份，收到了良好的社会效果。</w:t>
      </w:r>
    </w:p>
    <w:p>
      <w:pPr>
        <w:ind w:left="0" w:right="0" w:firstLine="560"/>
        <w:spacing w:before="450" w:after="450" w:line="312" w:lineRule="auto"/>
      </w:pPr>
      <w:r>
        <w:rPr>
          <w:rFonts w:ascii="宋体" w:hAnsi="宋体" w:eastAsia="宋体" w:cs="宋体"/>
          <w:color w:val="000"/>
          <w:sz w:val="28"/>
          <w:szCs w:val="28"/>
        </w:rPr>
        <w:t xml:space="preserve">一、加强队伍建设，全面提升执法能力和业务素质</w:t>
      </w:r>
    </w:p>
    <w:p>
      <w:pPr>
        <w:ind w:left="0" w:right="0" w:firstLine="560"/>
        <w:spacing w:before="450" w:after="450" w:line="312" w:lineRule="auto"/>
      </w:pPr>
      <w:r>
        <w:rPr>
          <w:rFonts w:ascii="宋体" w:hAnsi="宋体" w:eastAsia="宋体" w:cs="宋体"/>
          <w:color w:val="000"/>
          <w:sz w:val="28"/>
          <w:szCs w:val="28"/>
        </w:rPr>
        <w:t xml:space="preserve">以来，该局坚持不懈的抓队伍的规范化建设和干警的素质建设，并于在全市率先成立了反渎局，为县反渎职侵权工作的开展打下了坚实的基础。</w:t>
      </w:r>
    </w:p>
    <w:p>
      <w:pPr>
        <w:ind w:left="0" w:right="0" w:firstLine="560"/>
        <w:spacing w:before="450" w:after="450" w:line="312" w:lineRule="auto"/>
      </w:pPr>
      <w:r>
        <w:rPr>
          <w:rFonts w:ascii="宋体" w:hAnsi="宋体" w:eastAsia="宋体" w:cs="宋体"/>
          <w:color w:val="000"/>
          <w:sz w:val="28"/>
          <w:szCs w:val="28"/>
        </w:rPr>
        <w:t xml:space="preserve">1、狠抓队伍素质建设，提升执法工作水平。在政治学习方面，该局狠抓队伍的素质建设，积极投身于“进一步解放思想”及“大学习、大讨论”活动，使全局干警增强了“立检为公，执法为民”的自觉性。在业务学习方面，该局组织干警学习了《刑法》等相关法律，坚持以理论知识和业务实践的相互促进，使该局干警在侦查意识、证据意识和突破案件能力都有了很大程度的提升，全面提高了反渎队伍的执法水平。在廉洁自律教育上，该局定期召开科务会和民主生活会，积极开展批评和自我批评，以此增强队伍的防腐应变能力和战斗力，该局连续多年无违法违纪情况发生。</w:t>
      </w:r>
    </w:p>
    <w:p>
      <w:pPr>
        <w:ind w:left="0" w:right="0" w:firstLine="560"/>
        <w:spacing w:before="450" w:after="450" w:line="312" w:lineRule="auto"/>
      </w:pPr>
      <w:r>
        <w:rPr>
          <w:rFonts w:ascii="宋体" w:hAnsi="宋体" w:eastAsia="宋体" w:cs="宋体"/>
          <w:color w:val="000"/>
          <w:sz w:val="28"/>
          <w:szCs w:val="28"/>
        </w:rPr>
        <w:t xml:space="preserve">2.撤科设局，夯实反渎职侵权工作基础。，为认真贯彻落实中央11号文件及省市委《实施意见》，县院按照《最高人民检察院关于地方各级人民检察院渎职侵权机构统一名称的通知》的规定，积极向县委、县政府专题汇报设立反渎职侵权局工作。县委及政府主要领导及时进行专题研究后，同意该院渎职侵权检察科更名为反渎职侵权局，成为市检察机关惟一一家反渎职侵权局。反渎职侵权局的成立进一步提升了反渎职侵权工作的社会影响力和认知度，夯实反渎职侵权犯罪工作基础，使反渎队伍的规范化建设迈入了一个新台阶。</w:t>
      </w:r>
    </w:p>
    <w:p>
      <w:pPr>
        <w:ind w:left="0" w:right="0" w:firstLine="560"/>
        <w:spacing w:before="450" w:after="450" w:line="312" w:lineRule="auto"/>
      </w:pPr>
      <w:r>
        <w:rPr>
          <w:rFonts w:ascii="宋体" w:hAnsi="宋体" w:eastAsia="宋体" w:cs="宋体"/>
          <w:color w:val="000"/>
          <w:sz w:val="28"/>
          <w:szCs w:val="28"/>
        </w:rPr>
        <w:t xml:space="preserve">二、全面履行职能，突出办案重点</w:t>
      </w:r>
    </w:p>
    <w:p>
      <w:pPr>
        <w:ind w:left="0" w:right="0" w:firstLine="560"/>
        <w:spacing w:before="450" w:after="450" w:line="312" w:lineRule="auto"/>
      </w:pPr>
      <w:r>
        <w:rPr>
          <w:rFonts w:ascii="宋体" w:hAnsi="宋体" w:eastAsia="宋体" w:cs="宋体"/>
          <w:color w:val="000"/>
          <w:sz w:val="28"/>
          <w:szCs w:val="28"/>
        </w:rPr>
        <w:t xml:space="preserve">案件线索少，干扰多，查处难度大，是反渎工作的突出特点。在困难面前，该局依靠院党组的领导，讲求工作方法，加大工作力度，突出办案工作重点。</w:t>
      </w:r>
    </w:p>
    <w:p>
      <w:pPr>
        <w:ind w:left="0" w:right="0" w:firstLine="560"/>
        <w:spacing w:before="450" w:after="450" w:line="312" w:lineRule="auto"/>
      </w:pPr>
      <w:r>
        <w:rPr>
          <w:rFonts w:ascii="宋体" w:hAnsi="宋体" w:eastAsia="宋体" w:cs="宋体"/>
          <w:color w:val="000"/>
          <w:sz w:val="28"/>
          <w:szCs w:val="28"/>
        </w:rPr>
        <w:t xml:space="preserve">1.积极落实专项活动，严厉查办渎职犯罪</w:t>
      </w:r>
    </w:p>
    <w:p>
      <w:pPr>
        <w:ind w:left="0" w:right="0" w:firstLine="560"/>
        <w:spacing w:before="450" w:after="450" w:line="312" w:lineRule="auto"/>
      </w:pPr>
      <w:r>
        <w:rPr>
          <w:rFonts w:ascii="宋体" w:hAnsi="宋体" w:eastAsia="宋体" w:cs="宋体"/>
          <w:color w:val="000"/>
          <w:sz w:val="28"/>
          <w:szCs w:val="28"/>
        </w:rPr>
        <w:t xml:space="preserve">近年来，危害能源资源和生态资源渎职犯罪日趋严重，，高检院作出开展深入查办危害能源资源和生态资源渎职犯罪专项活动的部署。而自以来，该局就已加大了此类渎职犯罪的查处力度，先后查办了张云峰玩忽职守案、王蕾虎玩忽职守案及焦恩荣玩忽职守案等三起危害能源资源和生态资源案件，为专项工作的顺利开展，保护县生态资源和能源资源作出了积极贡献。同时，该局按照院党组“深入学习实践科学发展观，立足检察职能服务跨越发展”的学践活动主题要求，在加大行政执法部门违法犯罪行为的查办力度上，也进行了有益尝试和大胆创新，以来共办理渎职案件8件8人，及时纠正了县行政执法单位的违法行为，有效减少了国家和人民群众利益损失。</w:t>
      </w:r>
    </w:p>
    <w:p>
      <w:pPr>
        <w:ind w:left="0" w:right="0" w:firstLine="560"/>
        <w:spacing w:before="450" w:after="450" w:line="312" w:lineRule="auto"/>
      </w:pPr>
      <w:r>
        <w:rPr>
          <w:rFonts w:ascii="宋体" w:hAnsi="宋体" w:eastAsia="宋体" w:cs="宋体"/>
          <w:color w:val="000"/>
          <w:sz w:val="28"/>
          <w:szCs w:val="28"/>
        </w:rPr>
        <w:t xml:space="preserve">2.加强部门协作，树立全院一盘棋思想</w:t>
      </w:r>
    </w:p>
    <w:p>
      <w:pPr>
        <w:ind w:left="0" w:right="0" w:firstLine="560"/>
        <w:spacing w:before="450" w:after="450" w:line="312" w:lineRule="auto"/>
      </w:pPr>
      <w:r>
        <w:rPr>
          <w:rFonts w:ascii="宋体" w:hAnsi="宋体" w:eastAsia="宋体" w:cs="宋体"/>
          <w:color w:val="000"/>
          <w:sz w:val="28"/>
          <w:szCs w:val="28"/>
        </w:rPr>
        <w:t xml:space="preserve">按照县院院领导的统一安排，该局在顺利完成本局工作目标的同时，根据组织安排先后协助反贪部门办理了多起贪污贿赂案件。今年上半年，该局根据院领导安排，对在一起违规征地过程中发生的行贿受贿案件进行了初查，经检委会研究决定，对涉案人杨某、贺某分别以单位行贿罪、受贿罪立案侦查，完整落实了全院一盘棋的工作理念和思路。</w:t>
      </w:r>
    </w:p>
    <w:p>
      <w:pPr>
        <w:ind w:left="0" w:right="0" w:firstLine="560"/>
        <w:spacing w:before="450" w:after="450" w:line="312" w:lineRule="auto"/>
      </w:pPr>
      <w:r>
        <w:rPr>
          <w:rFonts w:ascii="宋体" w:hAnsi="宋体" w:eastAsia="宋体" w:cs="宋体"/>
          <w:color w:val="000"/>
          <w:sz w:val="28"/>
          <w:szCs w:val="28"/>
        </w:rPr>
        <w:t xml:space="preserve">三、严格公正执法，贯彻执行宽严相济刑事司法政策</w:t>
      </w:r>
    </w:p>
    <w:p>
      <w:pPr>
        <w:ind w:left="0" w:right="0" w:firstLine="560"/>
        <w:spacing w:before="450" w:after="450" w:line="312" w:lineRule="auto"/>
      </w:pPr>
      <w:r>
        <w:rPr>
          <w:rFonts w:ascii="宋体" w:hAnsi="宋体" w:eastAsia="宋体" w:cs="宋体"/>
          <w:color w:val="000"/>
          <w:sz w:val="28"/>
          <w:szCs w:val="28"/>
        </w:rPr>
        <w:t xml:space="preserve">按照高检院《关于在检察工作中贯彻宽严相济刑事司法政策的若干意见》要求，以来，该局在严厉打击渎职犯罪的基础上，认真贯彻执行宽严相济刑事司法政策，加强对犯罪嫌疑人的教育、挽救工作，努力化消极因素为积极因素，为构建和谐做出了积极贡献。如在查办县环境监察队队长王蕾虎玩忽职守一案中，该局侦查人员严格文明办案，动之以情，明之以理，晓之以法，最终打动了犯罪嫌疑人，使其主动供述了事实过程，并表示认罪服法，重新做人。</w:t>
      </w:r>
    </w:p>
    <w:p>
      <w:pPr>
        <w:ind w:left="0" w:right="0" w:firstLine="560"/>
        <w:spacing w:before="450" w:after="450" w:line="312" w:lineRule="auto"/>
      </w:pPr>
      <w:r>
        <w:rPr>
          <w:rFonts w:ascii="宋体" w:hAnsi="宋体" w:eastAsia="宋体" w:cs="宋体"/>
          <w:color w:val="000"/>
          <w:sz w:val="28"/>
          <w:szCs w:val="28"/>
        </w:rPr>
        <w:t xml:space="preserve">四、搞好犯罪预防，深化办案效果</w:t>
      </w:r>
    </w:p>
    <w:p>
      <w:pPr>
        <w:ind w:left="0" w:right="0" w:firstLine="560"/>
        <w:spacing w:before="450" w:after="450" w:line="312" w:lineRule="auto"/>
      </w:pPr>
      <w:r>
        <w:rPr>
          <w:rFonts w:ascii="宋体" w:hAnsi="宋体" w:eastAsia="宋体" w:cs="宋体"/>
          <w:color w:val="000"/>
          <w:sz w:val="28"/>
          <w:szCs w:val="28"/>
        </w:rPr>
        <w:t xml:space="preserve">以来，该局结合办案积极开展了个案预防工作。针对办案中发现发案单位在管理机制等方面存在的薄弱环节，发出检察建议4份。通过帮助发案单位堵塞漏洞、落实整改，收到了“立案一件，教育一片”的良好效果，实现了办案的法律效果和社会效果有机统一。同时，该局对一些不构成犯罪但易引发社会不稳定因素的线索也进行了查处，通过努力化解了矛盾，平息了事态，为维护社会稳定，促进经济发展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2024-11-10T15:22:11+08:00</dcterms:created>
  <dcterms:modified xsi:type="dcterms:W3CDTF">2024-11-10T15:22:11+08:00</dcterms:modified>
</cp:coreProperties>
</file>

<file path=docProps/custom.xml><?xml version="1.0" encoding="utf-8"?>
<Properties xmlns="http://schemas.openxmlformats.org/officeDocument/2006/custom-properties" xmlns:vt="http://schemas.openxmlformats.org/officeDocument/2006/docPropsVTypes"/>
</file>