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2024年工程部工作总结报告(十七篇)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工程部工作总结报告篇一一、各项目完成情况汇总及下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工程部工作总结报告篇一</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__项目按照20__年公司制定的目标计划为办公楼主体封顶，公寓式酒店主体施工至26层，截至20__年12月12日，办公楼主体施工至24层，公寓式酒店主体施工至22层，至春节前基本能够完成公司制定的全年工作计划。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__年7月21日项目被__建筑工程管理局评为“__标准化示范工地”，8月3日__建筑业协会“全国质量五工地”检查组检查工地并予以肯定，证书已发到中建八局。8月16日，通过__省安全文明示范工地评审工作，12月8日全市在建工程质量通报会上，综合楼项目作为__市典型质量较好工程予以全市表彰，也是__区一家受到通报表扬的项目。同时20__年__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项目最为紧张的一年，预计20__年5月底完成公寓式酒店的主体封底，全面展开门窗、外墙、幕墙、电气、水暖、空调等大量土建、安装分部工程全面展开，结合室内精装修等也将全面展开施工。确保20__年7月__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__年4月26日取得《建筑工程施工许可证》，9月10日完成a座主楼主体结构封顶也是完成了全部主体结构施工，截至20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__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w:t>
      </w:r>
    </w:p>
    <w:p>
      <w:pPr>
        <w:ind w:left="0" w:right="0" w:firstLine="560"/>
        <w:spacing w:before="450" w:after="450" w:line="312" w:lineRule="auto"/>
      </w:pPr>
      <w:r>
        <w:rPr>
          <w:rFonts w:ascii="宋体" w:hAnsi="宋体" w:eastAsia="宋体" w:cs="宋体"/>
          <w:color w:val="000"/>
          <w:sz w:val="28"/>
          <w:szCs w:val="28"/>
        </w:rPr>
        <w:t xml:space="preserve">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20__年__路“两改”项目实现全面动工，工程部将审核编制更为详细的2#3#4#地块的总控计划，便于指导施工，自开工之日起计划18个月完成此项目单体验收。解决好1#地块的遗留问题。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工程部共11人(含资料员1名，借调装饰部1人)，老中青三代。综合楼项目配备6人(含资料员，庄工兼高新区水暖工程师)。高新区项目部配备5人(含庄工兼综合楼给排水工程师)。__路“两改”项目部配备1人。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综合楼在20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w:t>
      </w:r>
    </w:p>
    <w:p>
      <w:pPr>
        <w:ind w:left="0" w:right="0" w:firstLine="560"/>
        <w:spacing w:before="450" w:after="450" w:line="312" w:lineRule="auto"/>
      </w:pPr>
      <w:r>
        <w:rPr>
          <w:rFonts w:ascii="宋体" w:hAnsi="宋体" w:eastAsia="宋体" w:cs="宋体"/>
          <w:color w:val="000"/>
          <w:sz w:val="28"/>
          <w:szCs w:val="28"/>
        </w:rPr>
        <w:t xml:space="preserve">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__市房屋建筑工地环境整治精细化管理标准》，__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工程部工作总结报告篇三</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(三)皖投·全椒水岸星城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(四)天下锦城与姚公新苑项目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安徽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下半年没有新的交房任务，公司工程部依据公司总经理室的发展思路，对已经初步走向正轨的园区，进行规范化常态管理，逐步实现物业管理规范化。</w:t>
      </w:r>
    </w:p>
    <w:p>
      <w:pPr>
        <w:ind w:left="0" w:right="0" w:firstLine="560"/>
        <w:spacing w:before="450" w:after="450" w:line="312" w:lineRule="auto"/>
      </w:pPr>
      <w:r>
        <w:rPr>
          <w:rFonts w:ascii="宋体" w:hAnsi="宋体" w:eastAsia="宋体" w:cs="宋体"/>
          <w:color w:val="000"/>
          <w:sz w:val="28"/>
          <w:szCs w:val="28"/>
        </w:rPr>
        <w:t xml:space="preserve">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工程部工作总结报告篇五</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八、反思与推荐</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第一范文网shucunwang.</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工程部工作总结报告篇六</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一、20xx年工程部工作成绩汇报：</w:t>
      </w:r>
    </w:p>
    <w:p>
      <w:pPr>
        <w:ind w:left="0" w:right="0" w:firstLine="560"/>
        <w:spacing w:before="450" w:after="450" w:line="312" w:lineRule="auto"/>
      </w:pPr>
      <w:r>
        <w:rPr>
          <w:rFonts w:ascii="宋体" w:hAnsi="宋体" w:eastAsia="宋体" w:cs="宋体"/>
          <w:color w:val="000"/>
          <w:sz w:val="28"/>
          <w:szCs w:val="28"/>
        </w:rPr>
        <w:t xml:space="preserve">1、x项目：工程自20xx年12月19日开始地源热泵施工，至20xx年9月份，完成竖向埋管325根，水平管施工1800米，抗拔桩485根，完成产值658万元；20xx年3月18日，《施工许可证》办理完毕，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院完成最终精装修方案。11月17日，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项目：20xx年5月份开始介入xx区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退出，土地移交等，工程部从市xx区政府接收该地块。临时用电、临时用水手续办理基本完毕，等待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工程部在领导下亲为前期奔波，工程部前期专员工程师较好协调各级行政主管部门，较好的运作了和心，x项目前期协调工作，为副经理、工程师后续施工协调奠定较好基础。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工程师、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关于x项目施工进度缓慢告知函》，10月12日再次发文《关于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副经理针对雨季汛期多雨，单独核算基坑降排水签证。对于协调工程进度，暂停地库部分加快主楼部分施工而下发停工令，造成3万多元的经济索赔不予认可。工程批价坚决执行先行咨询，比较造价咨询附带价格最终批价。x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工程部始终保持和设计院沟通畅通，设计变更和工程技术洽商确保第一时间下发，避免影响施工和工程索赔。工程师通过和x院多次联系，出图商讨，重新分配管井增加强电管井尺寸，避免设备管线明装。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针对设计遗留问题影响施工，审图时查处较多问题，专门发文设计院要求及时、快速完善设计。针对钢结构深化设计问题，工程部专程到北京召集三方会议，解决遗留问题，加快设计进程。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和x项目部职责上墙，20xx年9月30日，正式开辟每月一期的《工程简报》，20xx年10月份开始对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区“建优质安全项目班组”观摩活动，就是工程部全力抓安全，落实五常法管理体现。工程人团结一致，认真职守，特别是大荣世纪综合楼二天一夜2250m3的大体积混凝土浇筑，三人轮番值班完成现场施工控制。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1、x项目：办公楼主体封顶计划于20xx年11月30日完成，酒店部分完成至28层。确保“青岛市标准化工地”，计划主体施工至5-6层时，会同xx区质监站完成“新技术应用观摩会”。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2、x项目：独栋商务楼计划于20xx年6月6日投入使用，主楼部分计划于20xx年10月底施工完成，争创“青岛市标准化工地”。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3、x项目：x项目是解决回迁的政府工程，受路高压线入地工程影响，要在电业局完工后实施。据电业部门消息，需要在20xx年6月份开始动工，计划1年内完成单体验收，确保“青岛市标准化工地”。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三、20xx年工作得失：</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四、工程部20xx年工作目标：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xx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工程部工作总结报告篇八</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工程部工作总结报告篇九</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22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新世界二期23号交工后，由于多种原因人防车库工程没有彻底完工。今年年初，工程部立即组织人力物力对其剩余工程抓紧施工，经过一个月的努力，完成地坪18xx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地税局xx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新世界三期（1#、2#、8#、10#）以及*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新世界三期工程，汇龙城工地，锦绣家苑小区以及*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工程部工作总结报告篇十一</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八、反思与推荐</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工程部工作总结报告篇十二</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安全管理如履薄冰\"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生命\"，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工程部工作总结报告篇十三</w:t>
      </w:r>
    </w:p>
    <w:p>
      <w:pPr>
        <w:ind w:left="0" w:right="0" w:firstLine="560"/>
        <w:spacing w:before="450" w:after="450" w:line="312" w:lineRule="auto"/>
      </w:pPr>
      <w:r>
        <w:rPr>
          <w:rFonts w:ascii="宋体" w:hAnsi="宋体" w:eastAsia="宋体" w:cs="宋体"/>
          <w:color w:val="000"/>
          <w:sz w:val="28"/>
          <w:szCs w:val="28"/>
        </w:rPr>
        <w:t xml:space="preserve">在此虎年新春来临之际，首先给各位同事及家属拜个早年。祝大家虎年大吉、马到成功、阖家欢乐!下面请允许我按照部分时间节点，对本人20__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__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__。20__年是忙碌的一年、充实的一年、收获的一年，工作中有过苦、有过累、有过抱怨、有过无奈，也有过快乐、有过坚持、有过鼓舞、有过成功、有过梦想!俱往矣，还是看20__吧。</w:t>
      </w:r>
    </w:p>
    <w:p>
      <w:pPr>
        <w:ind w:left="0" w:right="0" w:firstLine="560"/>
        <w:spacing w:before="450" w:after="450" w:line="312" w:lineRule="auto"/>
      </w:pPr>
      <w:r>
        <w:rPr>
          <w:rFonts w:ascii="宋体" w:hAnsi="宋体" w:eastAsia="宋体" w:cs="宋体"/>
          <w:color w:val="000"/>
          <w:sz w:val="28"/>
          <w:szCs w:val="28"/>
        </w:rPr>
        <w:t xml:space="preserve">展望20__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以上就是我20__年度的工作总结，再次祝福大家!谢谢!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工程部工作总结报告篇十四</w:t>
      </w:r>
    </w:p>
    <w:p>
      <w:pPr>
        <w:ind w:left="0" w:right="0" w:firstLine="560"/>
        <w:spacing w:before="450" w:after="450" w:line="312" w:lineRule="auto"/>
      </w:pPr>
      <w:r>
        <w:rPr>
          <w:rFonts w:ascii="宋体" w:hAnsi="宋体" w:eastAsia="宋体" w:cs="宋体"/>
          <w:color w:val="000"/>
          <w:sz w:val="28"/>
          <w:szCs w:val="28"/>
        </w:rPr>
        <w:t xml:space="preserve">天长紫薇苑住宅小区于20xx年5月动工，计划于20xx年2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天长紫薇苑住宅小区”建设工期为8个月，按照施工难度将工程土建分为3个施工标段，即1＃2＃楼及商业b、商业c；3＃4＃5#6#7#9#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天长紫薇苑住宅小区”项目也是一样。承包单位较多：1标段为天长市天兴建筑工程有限公司承包；2标段为天长市天建建筑安装工程有限公司承包；3标段为浙江中天建筑安装工程有限公 承包；设计单位为 安徽五维建筑设计咨询有限公司；分包单位较多。各分包与分包，总包与分包之间的协调都是一项艰巨且复杂的工作。真正将各单位的协调工作处理好，需要的不只是作为甲方代表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 “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工程部工作总结报告篇十五</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工程部工作总结报告篇十六</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工程部工作总结报告篇十七</w:t>
      </w:r>
    </w:p>
    <w:p>
      <w:pPr>
        <w:ind w:left="0" w:right="0" w:firstLine="560"/>
        <w:spacing w:before="450" w:after="450" w:line="312" w:lineRule="auto"/>
      </w:pPr>
      <w:r>
        <w:rPr>
          <w:rFonts w:ascii="宋体" w:hAnsi="宋体" w:eastAsia="宋体" w:cs="宋体"/>
          <w:color w:val="000"/>
          <w:sz w:val="28"/>
          <w:szCs w:val="28"/>
        </w:rPr>
        <w:t xml:space="preserve">20xx年，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 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 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22除了完成以上项目的工作外，完成日常维修工作。本人在x年一年中带领工程部人员对大厦的用电设备及共公设施进行检查和维护记录。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2024-09-20T21:56:16+08:00</dcterms:created>
  <dcterms:modified xsi:type="dcterms:W3CDTF">2024-09-20T21:56:16+08:00</dcterms:modified>
</cp:coreProperties>
</file>

<file path=docProps/custom.xml><?xml version="1.0" encoding="utf-8"?>
<Properties xmlns="http://schemas.openxmlformats.org/officeDocument/2006/custom-properties" xmlns:vt="http://schemas.openxmlformats.org/officeDocument/2006/docPropsVTypes"/>
</file>