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乡镇小金库自查报告</w:t>
      </w:r>
      <w:bookmarkEnd w:id="1"/>
    </w:p>
    <w:p>
      <w:pPr>
        <w:jc w:val="center"/>
        <w:spacing w:before="0" w:after="450"/>
      </w:pPr>
      <w:r>
        <w:rPr>
          <w:rFonts w:ascii="Arial" w:hAnsi="Arial" w:eastAsia="Arial" w:cs="Arial"/>
          <w:color w:val="999999"/>
          <w:sz w:val="20"/>
          <w:szCs w:val="20"/>
        </w:rPr>
        <w:t xml:space="preserve">来源：网络  作者：逝水流年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按照区委、区政府召开的裕安区党政机关和事业单位开展小金库专项治理工作会议精神，新安镇政府认真开展了小金库专项治理工作，成立了由新安镇镇长张恩平为组长、抽调由财政、农经、纪委等部门人员为清理工作领导组成员，认真扎实地开展了清理工作。 一、健...</w:t>
      </w:r>
    </w:p>
    <w:p>
      <w:pPr>
        <w:ind w:left="0" w:right="0" w:firstLine="560"/>
        <w:spacing w:before="450" w:after="450" w:line="312" w:lineRule="auto"/>
      </w:pPr>
      <w:r>
        <w:rPr>
          <w:rFonts w:ascii="宋体" w:hAnsi="宋体" w:eastAsia="宋体" w:cs="宋体"/>
          <w:color w:val="000"/>
          <w:sz w:val="28"/>
          <w:szCs w:val="28"/>
        </w:rPr>
        <w:t xml:space="preserve">按照区委、区政府召开的裕安区党政机关和事业单位开展小金库专项治理工作会议精神，新安镇政府认真开展了小金库专项治理工作，成立了由新安镇镇长张恩平为组长、抽调由财政、农经、纪委等部门人员为清理工作领导组成员，认真扎实地开展了清理工作。</w:t>
      </w:r>
    </w:p>
    <w:p>
      <w:pPr>
        <w:ind w:left="0" w:right="0" w:firstLine="560"/>
        <w:spacing w:before="450" w:after="450" w:line="312" w:lineRule="auto"/>
      </w:pPr>
      <w:r>
        <w:rPr>
          <w:rFonts w:ascii="宋体" w:hAnsi="宋体" w:eastAsia="宋体" w:cs="宋体"/>
          <w:color w:val="000"/>
          <w:sz w:val="28"/>
          <w:szCs w:val="28"/>
        </w:rPr>
        <w:t xml:space="preserve">一、健全组织，强化领导</w:t>
      </w:r>
    </w:p>
    <w:p>
      <w:pPr>
        <w:ind w:left="0" w:right="0" w:firstLine="560"/>
        <w:spacing w:before="450" w:after="450" w:line="312" w:lineRule="auto"/>
      </w:pPr>
      <w:r>
        <w:rPr>
          <w:rFonts w:ascii="宋体" w:hAnsi="宋体" w:eastAsia="宋体" w:cs="宋体"/>
          <w:color w:val="000"/>
          <w:sz w:val="28"/>
          <w:szCs w:val="28"/>
        </w:rPr>
        <w:t xml:space="preserve">xx在裕安区召开小金库专项治理工作会议后，6月4新安镇迅速召开了党委扩大会，传达《裕安区党政机关和事业单位开展小金库专项治理工作实施方案》，新安镇党委高度重视，成立领导组，下设办公室，办公室设在镇财政所，负责小金库专项治理日常工作，6月6日新安镇根据《裕安区小金库专项治理工作实施方案》制定了《新安镇小金库专项治理工作实施细则》，x月x日新安镇召开了镇直各单位负责人会议，镇长张恩平布置了新安镇小金库专项治理工作，要求各单位负责人必须亲自抓，对照七种表现形式认真自查自纠，做到不走过场、不留死角，及时发现和解决存在的问题。从而进一步规范我镇的经济秩序，从源头上预防和治理腐败。</w:t>
      </w:r>
    </w:p>
    <w:p>
      <w:pPr>
        <w:ind w:left="0" w:right="0" w:firstLine="560"/>
        <w:spacing w:before="450" w:after="450" w:line="312" w:lineRule="auto"/>
      </w:pPr>
      <w:r>
        <w:rPr>
          <w:rFonts w:ascii="宋体" w:hAnsi="宋体" w:eastAsia="宋体" w:cs="宋体"/>
          <w:color w:val="000"/>
          <w:sz w:val="28"/>
          <w:szCs w:val="28"/>
        </w:rPr>
        <w:t xml:space="preserve">二、自查自纠工作的开展</w:t>
      </w:r>
    </w:p>
    <w:p>
      <w:pPr>
        <w:ind w:left="0" w:right="0" w:firstLine="560"/>
        <w:spacing w:before="450" w:after="450" w:line="312" w:lineRule="auto"/>
      </w:pPr>
      <w:r>
        <w:rPr>
          <w:rFonts w:ascii="宋体" w:hAnsi="宋体" w:eastAsia="宋体" w:cs="宋体"/>
          <w:color w:val="000"/>
          <w:sz w:val="28"/>
          <w:szCs w:val="28"/>
        </w:rPr>
        <w:t xml:space="preserve">(一)动员部署、做好宣传发动(文件下发之日起至xx年x月x日)。成立领导小组和工作机构，制定工作方案，召开相关会议进行动员部署。充分利用各种渠道，多形式、多层次、多角度地宣传治理工作的重要意义、工作内容和政策规定，对加强信息沟通，促进工作深入开展。</w:t>
      </w:r>
    </w:p>
    <w:p>
      <w:pPr>
        <w:ind w:left="0" w:right="0" w:firstLine="560"/>
        <w:spacing w:before="450" w:after="450" w:line="312" w:lineRule="auto"/>
      </w:pPr>
      <w:r>
        <w:rPr>
          <w:rFonts w:ascii="宋体" w:hAnsi="宋体" w:eastAsia="宋体" w:cs="宋体"/>
          <w:color w:val="000"/>
          <w:sz w:val="28"/>
          <w:szCs w:val="28"/>
        </w:rPr>
        <w:t xml:space="preserve">(二)自查自纠(截至xx年x月x日)。按照通知要求，镇直各单位认真组织自查，对自查中发现的违法违规问题自觉纠正。自查自纠工作结束后，各单位在6月25日前已将《单位小金库自查自纠情况报告表》报送新安镇治理小金库工作领导组办公室。</w:t>
      </w:r>
    </w:p>
    <w:p>
      <w:pPr>
        <w:ind w:left="0" w:right="0" w:firstLine="560"/>
        <w:spacing w:before="450" w:after="450" w:line="312" w:lineRule="auto"/>
      </w:pPr>
      <w:r>
        <w:rPr>
          <w:rFonts w:ascii="宋体" w:hAnsi="宋体" w:eastAsia="宋体" w:cs="宋体"/>
          <w:color w:val="000"/>
          <w:sz w:val="28"/>
          <w:szCs w:val="28"/>
        </w:rPr>
        <w:t xml:space="preserve">(三)落实举报制度。治理小金库工作领导组办公室设立并公布举报电话、举报信箱，注意发挥网络举报作用。认真做好举报的受理工作，建立举报登记和查处督办制度，指定专人负责，做到件件有交待、事事有着落。认真执行信访工作保密制度，切实保护举报人的合法权益，对打击报复举报人的，依法依纪从严惩处。</w:t>
      </w:r>
    </w:p>
    <w:p>
      <w:pPr>
        <w:ind w:left="0" w:right="0" w:firstLine="560"/>
        <w:spacing w:before="450" w:after="450" w:line="312" w:lineRule="auto"/>
      </w:pPr>
      <w:r>
        <w:rPr>
          <w:rFonts w:ascii="宋体" w:hAnsi="宋体" w:eastAsia="宋体" w:cs="宋体"/>
          <w:color w:val="000"/>
          <w:sz w:val="28"/>
          <w:szCs w:val="28"/>
        </w:rPr>
        <w:t xml:space="preserve">四、自查结果</w:t>
      </w:r>
    </w:p>
    <w:p>
      <w:pPr>
        <w:ind w:left="0" w:right="0" w:firstLine="560"/>
        <w:spacing w:before="450" w:after="450" w:line="312" w:lineRule="auto"/>
      </w:pPr>
      <w:r>
        <w:rPr>
          <w:rFonts w:ascii="宋体" w:hAnsi="宋体" w:eastAsia="宋体" w:cs="宋体"/>
          <w:color w:val="000"/>
          <w:sz w:val="28"/>
          <w:szCs w:val="28"/>
        </w:rPr>
        <w:t xml:space="preserve">(一)按照有关文件的要求，通过深入自查自纠，新安镇各单位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(二)各单位自成立以来，严格按照财务管理制度有关规定执行，从无设置帐外帐和小金库以及以个人名义私存公款等违反财经纪律的行为。从制度上保障财务管理的规范性、严谨性和有效性。</w:t>
      </w:r>
    </w:p>
    <w:p>
      <w:pPr>
        <w:ind w:left="0" w:right="0" w:firstLine="560"/>
        <w:spacing w:before="450" w:after="450" w:line="312" w:lineRule="auto"/>
      </w:pPr>
      <w:r>
        <w:rPr>
          <w:rFonts w:ascii="宋体" w:hAnsi="宋体" w:eastAsia="宋体" w:cs="宋体"/>
          <w:color w:val="000"/>
          <w:sz w:val="28"/>
          <w:szCs w:val="28"/>
        </w:rPr>
        <w:t xml:space="preserve">(三)单位监管使用的票据由财政所统一管理，各类票据均由财政所购领和销毁，按照有关的票据登记制度设置票据登记薄;设立专(兼)职人员负责票据保管、领用和核销工作，并建立相应的备查薄。</w:t>
      </w:r>
    </w:p>
    <w:p>
      <w:pPr>
        <w:ind w:left="0" w:right="0" w:firstLine="560"/>
        <w:spacing w:before="450" w:after="450" w:line="312" w:lineRule="auto"/>
      </w:pPr>
      <w:r>
        <w:rPr>
          <w:rFonts w:ascii="宋体" w:hAnsi="宋体" w:eastAsia="宋体" w:cs="宋体"/>
          <w:color w:val="000"/>
          <w:sz w:val="28"/>
          <w:szCs w:val="28"/>
        </w:rPr>
        <w:t xml:space="preserve">(四)按照财政集中支付要求，现金管理采取备用金制度，按照现金管理有关规定，严禁设小金库。财务报销严格按照财务制度执行，杜绝坐支行为。严格控制财政资金支出，没有以任何形式进行私存私放。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通过自查、自纠、回顾，新安镇及镇直各单位认真执行财务管理制度的有关规定，没有小金库。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2024-09-20T21:51:15+08:00</dcterms:created>
  <dcterms:modified xsi:type="dcterms:W3CDTF">2024-09-20T21:51:15+08:00</dcterms:modified>
</cp:coreProperties>
</file>

<file path=docProps/custom.xml><?xml version="1.0" encoding="utf-8"?>
<Properties xmlns="http://schemas.openxmlformats.org/officeDocument/2006/custom-properties" xmlns:vt="http://schemas.openxmlformats.org/officeDocument/2006/docPropsVTypes"/>
</file>