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2024年天波杨府景点(三篇)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天波杨府景点篇一人生所贵在知己，四海相逢骨肉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天波杨府景点篇一</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天波杨府景点篇二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你们好，欢迎你们来到天波杨府，我是你们的导游。</w:t>
      </w:r>
    </w:p>
    <w:p>
      <w:pPr>
        <w:ind w:left="0" w:right="0" w:firstLine="560"/>
        <w:spacing w:before="450" w:after="450" w:line="312" w:lineRule="auto"/>
      </w:pPr>
      <w:r>
        <w:rPr>
          <w:rFonts w:ascii="宋体" w:hAnsi="宋体" w:eastAsia="宋体" w:cs="宋体"/>
          <w:color w:val="000"/>
          <w:sz w:val="28"/>
          <w:szCs w:val="28"/>
        </w:rPr>
        <w:t xml:space="preserve">天波杨府是北宋抗辽民族英雄杨业的府邸，位于北宋首都东京(今开封市)城内西北隅，天波门的金水河旁，故名“天波杨府”。因杨业忠心报国，杨家将世代忠良，宋太宗赵光义爱其清正刚直，不善巧言谄媚的性格，敕在天波门的金水河边建无佞府一座，赐金钱五百万盖“清风无佞天波滴水楼”。并亲笔御书“天波杨府”匾额，下旨凡经天波府门前通过的满朝官员，文官落轿、武官下马，以示敬仰。</w:t>
      </w:r>
    </w:p>
    <w:p>
      <w:pPr>
        <w:ind w:left="0" w:right="0" w:firstLine="560"/>
        <w:spacing w:before="450" w:after="450" w:line="312" w:lineRule="auto"/>
      </w:pPr>
      <w:r>
        <w:rPr>
          <w:rFonts w:ascii="宋体" w:hAnsi="宋体" w:eastAsia="宋体" w:cs="宋体"/>
          <w:color w:val="000"/>
          <w:sz w:val="28"/>
          <w:szCs w:val="28"/>
        </w:rPr>
        <w:t xml:space="preserve">天波杨府建筑布局由东、西、中三个院落组成，其建筑规格按当时正一品武官级别修建，与杨业受封太尉和大同节度使的官职相一致。</w:t>
      </w:r>
    </w:p>
    <w:p>
      <w:pPr>
        <w:ind w:left="0" w:right="0" w:firstLine="560"/>
        <w:spacing w:before="450" w:after="450" w:line="312" w:lineRule="auto"/>
      </w:pPr>
      <w:r>
        <w:rPr>
          <w:rFonts w:ascii="宋体" w:hAnsi="宋体" w:eastAsia="宋体" w:cs="宋体"/>
          <w:color w:val="000"/>
          <w:sz w:val="28"/>
          <w:szCs w:val="28"/>
        </w:rPr>
        <w:t xml:space="preserve">杨业(俗称令公)的祖先是麟州(今陕西神木县北)人，到杨业时迁往太原，其父杨信是五代时抗辽的著名将领，曾镇守过河曲(今山西河曲)和麟州。杨业原名重贵，是五代末年割据太原一带的北汉政权的将领。由于他勇敢善战，人称“杨无敌”。北汉统治者刘继元替他改名刘继业。在北汉时期，杨业做过建雄节度使，镇守今山西代县。由于契丹的侵扰，经常发生武装冲突，北宋政权建立后，杨业一度劝说刘继元归附宋朝，共同抵抗契丹，刘继元没有答应。公元979年，宋太宗赵光义围攻太原，北汉割据政权垮台，杨业恢复原姓，成为北宋王朝的一名将军。这时，他已五十多岁。宋太宗知道他熟悉北方边疆情况，委派他为代州(今山西代县)剌史。</w:t>
      </w:r>
    </w:p>
    <w:p>
      <w:pPr>
        <w:ind w:left="0" w:right="0" w:firstLine="560"/>
        <w:spacing w:before="450" w:after="450" w:line="312" w:lineRule="auto"/>
      </w:pPr>
      <w:r>
        <w:rPr>
          <w:rFonts w:ascii="宋体" w:hAnsi="宋体" w:eastAsia="宋体" w:cs="宋体"/>
          <w:color w:val="000"/>
          <w:sz w:val="28"/>
          <w:szCs w:val="28"/>
        </w:rPr>
        <w:t xml:space="preserve">杨业的妻子折氏，是一个很有军事才能的人。她出身于云州(今山西大同)大族。她的祖父、父亲和两个兄弟都是边关将领，在后周和北宋先后镇守过府州(今陕西神木东北)，多次与契丹交战，保护北方的边防门户。出身于武装世家的折氏，善骑射，能征战，曾帮助丈夫杨业镇边建功。今山西保德折富村还有折太君墓。在传统戏曲中，都作“佘太君”，是由于“折”、“佘”读音相近的关系。</w:t>
      </w:r>
    </w:p>
    <w:p>
      <w:pPr>
        <w:ind w:left="0" w:right="0" w:firstLine="560"/>
        <w:spacing w:before="450" w:after="450" w:line="312" w:lineRule="auto"/>
      </w:pPr>
      <w:r>
        <w:rPr>
          <w:rFonts w:ascii="宋体" w:hAnsi="宋体" w:eastAsia="宋体" w:cs="宋体"/>
          <w:color w:val="000"/>
          <w:sz w:val="28"/>
          <w:szCs w:val="28"/>
        </w:rPr>
        <w:t xml:space="preserve">七朝古都开封，自北宋以来素有“文包武杨”之美称，杨家将的英雄故事，在北宋中也已在民间广泛流传。著名文学家欧阳修曾称赞杨业、杨延昭“父子皆名将，其智勇号称无敌，至今天下之士至于里八野竖，皆能道之。”杨家将的故事千百年流传下来，家喻户哓，说明中国人民自古以来就具有光荣的爱国斗争传统。人民总是怀念、尊敬历史上抗敌爱国的英雄人物。当年“包青天”的清政廉洁为后人树立了吏治的典范，因而受到历史百姓的崇敬，北宋以杨业为代表的杨家将满门忠烈捍卫祖国不顾个人安危舍生忘死的献身精神是我们宣扬爱国主义的榜样。</w:t>
      </w:r>
    </w:p>
    <w:p>
      <w:pPr>
        <w:ind w:left="0" w:right="0" w:firstLine="560"/>
        <w:spacing w:before="450" w:after="450" w:line="312" w:lineRule="auto"/>
      </w:pPr>
      <w:r>
        <w:rPr>
          <w:rFonts w:ascii="宋体" w:hAnsi="宋体" w:eastAsia="宋体" w:cs="宋体"/>
          <w:color w:val="000"/>
          <w:sz w:val="28"/>
          <w:szCs w:val="28"/>
        </w:rPr>
        <w:t xml:space="preserve">杨家将经过千百年的流传，在中国历史上久负盛名，他们的英雄业绩将伴随着中华民族的历史发展永存史册，光照后人。</w:t>
      </w:r>
    </w:p>
    <w:p>
      <w:pPr>
        <w:ind w:left="0" w:right="0" w:firstLine="560"/>
        <w:spacing w:before="450" w:after="450" w:line="312" w:lineRule="auto"/>
      </w:pPr>
      <w:r>
        <w:rPr>
          <w:rFonts w:ascii="宋体" w:hAnsi="宋体" w:eastAsia="宋体" w:cs="宋体"/>
          <w:color w:val="000"/>
          <w:sz w:val="28"/>
          <w:szCs w:val="28"/>
        </w:rPr>
        <w:t xml:space="preserve">好，游客朋友们，天波杨府就为大家讲解到这儿，谢谢各位的支持!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天波杨府景点篇三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大家好!我们现在参观的是北宋杨业府邸——天波杨府。天波杨府坐落在风景秀丽的杨家西湖北岸，南大门外的湖泊叫杨家西湖，又名杨六郎宅水泊。</w:t>
      </w:r>
    </w:p>
    <w:p>
      <w:pPr>
        <w:ind w:left="0" w:right="0" w:firstLine="560"/>
        <w:spacing w:before="450" w:after="450" w:line="312" w:lineRule="auto"/>
      </w:pPr>
      <w:r>
        <w:rPr>
          <w:rFonts w:ascii="宋体" w:hAnsi="宋体" w:eastAsia="宋体" w:cs="宋体"/>
          <w:color w:val="000"/>
          <w:sz w:val="28"/>
          <w:szCs w:val="28"/>
        </w:rPr>
        <w:t xml:space="preserve">下面，我先把天波杨府的概况给大家介绍一下：明代《汴京遗迹志》记载：“杨六郎宅水泊，在里城内西北。”里城就是现在的开封城。为什么叫这个名字呢?清代《宋东京考》进一步指出：“本杨六郎宅外湖泊，故名。”北宋太宗太平兴国四年(979年)，杨业归宋，举家迁居都城东京(开封)，其府邸就在这里。因位于里城西北的水门“天波门”内，故名“天波府”。杨业归宋7年后壮烈牺牲，天波府成为杨六郎宅。明清水患之后，清代时遗址上仍修建有纪念性建筑“杨氏庙”，直到1927年冯玉祥二次主豫时废除。但人民喜爱和怀念杨家将，正如明代唱本所言：“文官只说包丞相，武官好个姓杨人。”小说、戏曲中的杨家将演义故事，更是广为流传、家喻户晓。今日的天波杨府，是为了弘扬杨家将的爱国主义精神，依据史籍记载，于1994年在杨氏故宅附近建成的纪念性建筑。来源：考试大</w:t>
      </w:r>
    </w:p>
    <w:p>
      <w:pPr>
        <w:ind w:left="0" w:right="0" w:firstLine="560"/>
        <w:spacing w:before="450" w:after="450" w:line="312" w:lineRule="auto"/>
      </w:pPr>
      <w:r>
        <w:rPr>
          <w:rFonts w:ascii="宋体" w:hAnsi="宋体" w:eastAsia="宋体" w:cs="宋体"/>
          <w:color w:val="000"/>
          <w:sz w:val="28"/>
          <w:szCs w:val="28"/>
        </w:rPr>
        <w:t xml:space="preserve">好了，大家请随我进入府内参观。天波杨府占地90亩，是一座仿宋古典园林建筑。坐北面南，由东、中、西三个院落所组成。东院演兵场，是杨家将操兵练武的场所。中院杨家府衙，是天波杨府的主体部分。我们大家现在进入的这个院子就是西院杨家花园，这是一座具有江南园林风格的花园，北区有一座硬山式楼房，有回廊连接，天波碧潭之水从杨家西湖引入，从花园南部迂回穿过水榭和东、西长廊，经过假山最后绕到花园北部。在拱桥旁的合欢树下立有“天波碧潭”字样的立石。往前走，可看到假山、水池、曲桥、小亭、水榭和密密的竹林，小巧玲珑，曲径通幽。</w:t>
      </w:r>
    </w:p>
    <w:p>
      <w:pPr>
        <w:ind w:left="0" w:right="0" w:firstLine="560"/>
        <w:spacing w:before="450" w:after="450" w:line="312" w:lineRule="auto"/>
      </w:pPr>
      <w:r>
        <w:rPr>
          <w:rFonts w:ascii="宋体" w:hAnsi="宋体" w:eastAsia="宋体" w:cs="宋体"/>
          <w:color w:val="000"/>
          <w:sz w:val="28"/>
          <w:szCs w:val="28"/>
        </w:rPr>
        <w:t xml:space="preserve">穿过西院我们就来到了“碧波染翠”景区，在这里我们大家看到的反映杨家将爱国主义精神的三座雕塑分别是：“世代忠烈杨家将”、 “忠烈千秋”、“浩气长存”。大型浮雕照壁《世代忠烈杨家将》，高4米，宽15米，为钢筋水泥材质，整个浮雕，场景宏大、气势恢宏。雕塑《忠烈千秋》设置在白虎桥南端，是一组杨家男将手持杨家枪、忠心报国、一心杀敌的群体形象;在演兵场大门入口处塑有《浩气长存》金刀杨令公塑像。雕像为钢筋、钢网骨架、水泥圆雕材质，像高2.4米、宽3.2米。景区中心有一座造型优美，曲线圆润，富有动态感的汉白玉制三拱桥，名曰“白虎桥”。桥的东面有长达60米的仿古花架亭。</w:t>
      </w:r>
    </w:p>
    <w:p>
      <w:pPr>
        <w:ind w:left="0" w:right="0" w:firstLine="560"/>
        <w:spacing w:before="450" w:after="450" w:line="312" w:lineRule="auto"/>
      </w:pPr>
      <w:r>
        <w:rPr>
          <w:rFonts w:ascii="宋体" w:hAnsi="宋体" w:eastAsia="宋体" w:cs="宋体"/>
          <w:color w:val="000"/>
          <w:sz w:val="28"/>
          <w:szCs w:val="28"/>
        </w:rPr>
        <w:t xml:space="preserve">我们现在到天波杨府中院，去参观反映杨家将故事的大型民间泥塑。</w:t>
      </w:r>
    </w:p>
    <w:p>
      <w:pPr>
        <w:ind w:left="0" w:right="0" w:firstLine="560"/>
        <w:spacing w:before="450" w:after="450" w:line="312" w:lineRule="auto"/>
      </w:pPr>
      <w:r>
        <w:rPr>
          <w:rFonts w:ascii="宋体" w:hAnsi="宋体" w:eastAsia="宋体" w:cs="宋体"/>
          <w:color w:val="000"/>
          <w:sz w:val="28"/>
          <w:szCs w:val="28"/>
        </w:rPr>
        <w:t xml:space="preserve">中院大门高悬杨成武将军题写的“天波杨府”金匾，门前有下马石，宋太宗曾下旨，凡经杨府门前通过的官员，“文官落轿，武官下马”，以示对杨家的敬仰。进大门有照壁，浮雕着梅、兰、竹、菊、荷的图案。两侧是钟鼓楼，钟楼和鼓楼是中国古代沿袭下来的定制建筑，节庆大典中鸣钟击鼓成为古代之惯例。然而天波杨府的钟和鼓，在战乱年代却有着特殊的用途，钟叫“聚将钟”，鼓为“催战鼓”，分别为聚集将士，鼓舞士气之用。开封民间相传，杨家聚将钟有两处：一处在龙亭之东，曾被日军炸断盗走，后来有关专家依据照片分析，似为周王府独柱亭之柱。另一处在杨家湖北部，曾露出水面，年长目睹者称极似钟纽。因位置在杨府范围附近，较为可信，可惜此物在解放初期已失去踪影。</w:t>
      </w:r>
    </w:p>
    <w:p>
      <w:pPr>
        <w:ind w:left="0" w:right="0" w:firstLine="560"/>
        <w:spacing w:before="450" w:after="450" w:line="312" w:lineRule="auto"/>
      </w:pPr>
      <w:r>
        <w:rPr>
          <w:rFonts w:ascii="宋体" w:hAnsi="宋体" w:eastAsia="宋体" w:cs="宋体"/>
          <w:color w:val="000"/>
          <w:sz w:val="28"/>
          <w:szCs w:val="28"/>
        </w:rPr>
        <w:t xml:space="preserve">往前为过厅，是宋式歇山丁字脊建筑，厅前是威风凛凛的守门武将焦赞、孟良的塑像，像高2.7米。后部是20余种仿宋兵器展览，其中比较特别的是宋代火药兵器展览，还有杨排风用的烟火棍等。杨家枪举世闻名，殿内有三十六式杨家枪的枪谱，大家可以一试身手。</w:t>
      </w:r>
    </w:p>
    <w:p>
      <w:pPr>
        <w:ind w:left="0" w:right="0" w:firstLine="560"/>
        <w:spacing w:before="450" w:after="450" w:line="312" w:lineRule="auto"/>
      </w:pPr>
      <w:r>
        <w:rPr>
          <w:rFonts w:ascii="宋体" w:hAnsi="宋体" w:eastAsia="宋体" w:cs="宋体"/>
          <w:color w:val="000"/>
          <w:sz w:val="28"/>
          <w:szCs w:val="28"/>
        </w:rPr>
        <w:t xml:space="preserve">穿过过厅是主体建筑“天波楼”，该楼为带夹层的重檐歇山式建筑，高24米，建筑面积1000平方米。上做宋式斗拱雀替，下为条石台基，室内做藻井天花，室外做五彩遍装油漆彩绘，非常雄伟壮观。此楼即太宗赐予杨业的“清风无佞天波滴水楼”。二楼正中檐下天地云斗匾上刻有“天波楼”3字，由全球董杨宗亲总会理事长杨清钦先生亲笔书写。天波楼一楼大厅为议事厅，有一大型群雕演义故事“杨业发兵幽州救主”，当时杨七郎因打擂闯祸，太宗听信谗言，竟不念杨家为保大宋江山，南征北战立下的战功，将杨业贬谪雄州之后，辽国乘机出兵，设计困宋太宗于幽州城，这是杨业手捧诏书，唤出八个儿子商量营救之策的情景。六郎、七郎站出请命，杨业派七郎为先锋先行一步，杨业带领众人押运粮草星夜向幽州进发。这就是大家熟悉的“七郎八虎闯幽州”。天波楼二楼大厅名报国厅，内有群雕演义故事“佘太君杨门选将”，当时杨家热血男儿战死沙场，边关告急，朝中无将出征，为报国家，佘太君命老家人杨洪击鼓撞钟，杨门女将聚集厅内，佘太君亲自选将，被选中的是七娘杜金娥，八姐、九妹随军出征。显示了杨门女将满门巾帼不让须眉的豪情。</w:t>
      </w:r>
    </w:p>
    <w:p>
      <w:pPr>
        <w:ind w:left="0" w:right="0" w:firstLine="560"/>
        <w:spacing w:before="450" w:after="450" w:line="312" w:lineRule="auto"/>
      </w:pPr>
      <w:r>
        <w:rPr>
          <w:rFonts w:ascii="宋体" w:hAnsi="宋体" w:eastAsia="宋体" w:cs="宋体"/>
          <w:color w:val="000"/>
          <w:sz w:val="28"/>
          <w:szCs w:val="28"/>
        </w:rPr>
        <w:t xml:space="preserve">东配殿展出的是五组杨家男将的英姿，居中是金刀杨令公杨业。杨业原名杨崇贵，少时随父杨信出征，后北汉帝刘崇赐姓，故改名刘继业，归宋后恢复本姓。杨业之死，是史有明载的大事，我们重点讲述一下。北宋太宗雍熙三年(986年)，潘美、杨业分别被任命为伐辽西路军的主帅和副帅，他们与监军王侁、刘文裕率部接连攻下4州，但东路军的失利，造成全线溃退。宋太宗下令将几州百姓迁往内地。在如何保护百姓安全撤退问题上，杨业与王侁发生争执。杨业认为辽军势气正盛，只要适当出击牵制西进，即可保边民撤离。王侁却要正面大张旗鼓地进攻，指责杨业说：“将军平素号称‘杨无敌’，大敌当前却阻挠我等作战，莫非另有心思和打算不成?”猜忌之心，溢于言表。作为北汉降将的杨业，只好抱着“先死于敌”的决心，去执行宋军主帅们最后做出的错误作战计划。他唯一的要求是要潘美等领兵在陈家谷的谷口左右两翼埋伏、接应。约定之后，杨业出兵。潘美、王侁、刘文裕各自率部下在陈家谷布阵。在等待了4个时辰之后，王侁(shen) 就以为杨业已胜去抢头功，竟擅自带兵离谷，潘美拦不住，与刘文裕跟着撤退。战事正如杨业所料。杨业率部奋力作战，从中午打到傍晚，筋疲力尽，终于打到了陈家谷，却不见宋军一兵一卒，悲愤之极，与辽军决战，终因寡不敌众，杨业之子延玉及士卒皆战死，杨业身上几十处负伤，最后因战马重伤被俘。独以孤军，陷于沙漠，劲果猋(biao)历，有死不回，求之古人，何以如此!”虽然监军一职在军中起很大作用，但主帅潘美支持错误，指挥不力，是违约撤兵的主要责任者。宋太宗对当事人都作了处分：大将军潘美降官3级，监军王侁除名发配金州，监军刘文裕除名发配登州。南部有演义故事大郎替主龙棚赴宴，这是大郎用袖箭直穿天庆王咽喉。有杨业在黄土坡与辽军大将韩昌大战三天三夜后被俘，三日不食而死，表现出高尚的民族气节。杨业在受到宋方敬仰的同时，也得到辽方的称赞。杨业死后，辽国即在长城北古口建立了一座杨无敌庙。宋太宗对杨业赠官太尉，大同军节度使，特加抚恤，诏书中这样写道：“故云州观察使杨业，诚坚金石，气激风云。······”。北部有演义故事五郎斧砍萧天佐。五郎出家为僧仍不忘报效国家，这是在大破天门阵。还有七郎闯幽州，这是突破三关来到幽州城门楼下在喊城的情况。接下来请到后殿参观游览。</w:t>
      </w:r>
    </w:p>
    <w:p>
      <w:pPr>
        <w:ind w:left="0" w:right="0" w:firstLine="560"/>
        <w:spacing w:before="450" w:after="450" w:line="312" w:lineRule="auto"/>
      </w:pPr>
      <w:r>
        <w:rPr>
          <w:rFonts w:ascii="宋体" w:hAnsi="宋体" w:eastAsia="宋体" w:cs="宋体"/>
          <w:color w:val="000"/>
          <w:sz w:val="28"/>
          <w:szCs w:val="28"/>
        </w:rPr>
        <w:t xml:space="preserve">我们现在来到北殿孝严祠，是杨家家庙，为宋太宗御赐的祭祀处。孝严祠原名孝严寺，《汴京遗迹志》记载：“寺在城之西北隅，旧金水门内，即宋太尉杨业之家庙也。雍熙丙辰五月，业死节朔方，其子请改家庙为寺，以荐其父。太宗嘉其孝，乃俞其请，赐额曰孝严。”明清两代曾多次重修孝严寺，1927年为冯玉祥所废。今日孝严祠殿内设置神龛，有杨业、杨延昭、杨文广杨家将三代英雄等塑像和宋、元、明历代皇帝为杨家将授赠的神位。现在全球董杨宗亲总会的杨氏后裔每年都要组团到天波杨府寻根访祖，观光游览。所以说，天波杨府威震四方，也有利与港澳台地区的文化交流。</w:t>
      </w:r>
    </w:p>
    <w:p>
      <w:pPr>
        <w:ind w:left="0" w:right="0" w:firstLine="560"/>
        <w:spacing w:before="450" w:after="450" w:line="312" w:lineRule="auto"/>
      </w:pPr>
      <w:r>
        <w:rPr>
          <w:rFonts w:ascii="宋体" w:hAnsi="宋体" w:eastAsia="宋体" w:cs="宋体"/>
          <w:color w:val="000"/>
          <w:sz w:val="28"/>
          <w:szCs w:val="28"/>
        </w:rPr>
        <w:t xml:space="preserve">现在请大家到最后一个大殿——西配殿，里面展示的是五组杨门女将的演义故事。首先看到的是“烧火丫头杨排风”，排风自幼失去父母，流浪街头，后被杨洪捡到府内，并跟大家一起练兵习武。所以当排风十八岁时，武功高强，边关告急时，排风一马当先，这是她带兵到战场与辽国兵将交战时的情景。第二组故事是“七娘迎战马吐温”，佘太君选将，七娘随军出征，行至瓦桥关下同辽军马吐温相遇，马吐温见来的是位女将，顿时垂涎三尺，七娘故意丢个破绽，步步后退，马紧追不舍，七娘在马将要追上时，猛然回头，照准马吐温的脸面挥手一团粉雾，马吐温双眼被迷疼的“哇哇”怪叫，七娘手起刀落砍下他的首级。第三组“百岁佘太君”——杨业之妻佘氏，乃将门之女，祖父折从阮，父亲折德依(yi)都是抵御外侵的英雄。佘氏受家庭影响，练就了一身好武功，后跟随杨业，南征北战，立下赫赫战功，为国家安危，相传曾百岁挂帅。这边两组故事说的是穆桂英大破天门阵，八姐九妹前去破天门阵的黑风阵，首先按穆桂英画好的天门阵阵图巧妙地避过阵中的暗道机关，顺利进入阵内，与阵主耶律方交战，排风趁此机会攻上指挥台，耶律方见大势已去，无心恋战，便落荒而逃。穆桂英作为破阵的主帅，勇破中阵玉皇阵，阵主萧天佑二柄锤迅猛如风，两人直战二十几个回合，萧天佑求胜心切，举起双锤狠狠向穆桂英砸来，不想穆桂英人急马快躲过，萧天佑收锤不及，甩落下马，桂英回手一刀，砍下了萧天佑的首级。泥塑故事讲解到此结束。</w:t>
      </w:r>
    </w:p>
    <w:p>
      <w:pPr>
        <w:ind w:left="0" w:right="0" w:firstLine="560"/>
        <w:spacing w:before="450" w:after="450" w:line="312" w:lineRule="auto"/>
      </w:pPr>
      <w:r>
        <w:rPr>
          <w:rFonts w:ascii="宋体" w:hAnsi="宋体" w:eastAsia="宋体" w:cs="宋体"/>
          <w:color w:val="000"/>
          <w:sz w:val="28"/>
          <w:szCs w:val="28"/>
        </w:rPr>
        <w:t xml:space="preserve">东院为演兵场，内设点将台、跑马场及宋代兵器展示，还有射箭等项目，等一会儿大家可根据兴趣爱好自由参观，拍照留念。</w:t>
      </w:r>
    </w:p>
    <w:p>
      <w:pPr>
        <w:ind w:left="0" w:right="0" w:firstLine="560"/>
        <w:spacing w:before="450" w:after="450" w:line="312" w:lineRule="auto"/>
      </w:pPr>
      <w:r>
        <w:rPr>
          <w:rFonts w:ascii="宋体" w:hAnsi="宋体" w:eastAsia="宋体" w:cs="宋体"/>
          <w:color w:val="000"/>
          <w:sz w:val="28"/>
          <w:szCs w:val="28"/>
        </w:rPr>
        <w:t xml:space="preserve">朋友们，杨家将的爱国主义精神是全世界各族人民的共同财富，希望天波杨府的美丽风光和杨家的浩然正气能带给您愉悦和启迪，请记住把天波杨府的祝福带给您的亲朋好友，我们欢迎更多的朋友到天波杨府来!</w:t>
      </w:r>
    </w:p>
    <w:p>
      <w:pPr>
        <w:ind w:left="0" w:right="0" w:firstLine="560"/>
        <w:spacing w:before="450" w:after="450" w:line="312" w:lineRule="auto"/>
      </w:pPr>
      <w:r>
        <w:rPr>
          <w:rFonts w:ascii="宋体" w:hAnsi="宋体" w:eastAsia="宋体" w:cs="宋体"/>
          <w:color w:val="000"/>
          <w:sz w:val="28"/>
          <w:szCs w:val="28"/>
        </w:rPr>
        <w:t xml:space="preserve">讲解到此结束，给大家30分钟自由参观的时间，半个小时后，我们在车上集合。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2024-09-20T21:39:02+08:00</dcterms:created>
  <dcterms:modified xsi:type="dcterms:W3CDTF">2024-09-20T21:39:02+08:00</dcterms:modified>
</cp:coreProperties>
</file>

<file path=docProps/custom.xml><?xml version="1.0" encoding="utf-8"?>
<Properties xmlns="http://schemas.openxmlformats.org/officeDocument/2006/custom-properties" xmlns:vt="http://schemas.openxmlformats.org/officeDocument/2006/docPropsVTypes"/>
</file>