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2024年十月十八届五中全会思想汇报范文</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全面建成小康社会、全面深化改革，迫切需要全面推进依法治国。不久前闭幕的党的十八届四中全会作为首次以全面推进依法治国为主题的历史性会议载入史册，全会审议通过的《中共中央关于全面推进依法治国若干重大问题的决定》作为新中国历史上...</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迫切需要全面推进依法治国。不久前闭幕的党的十八届四中全会作为首次以全面推进依法治国为主题的历史性会议载入史册，全会审议通过的《中共中央关于全面推进依法治国若干重大问题的决定》作为新中国历史上第一个关于法治建设的决定、作为指导新形势下全面推进依法治国的纲领性文件、作为十八届三中全会关于全面深化改革的决定的姊妹篇，必将对建设中国特色社会主义法治体系、建设社会主义法治国家产生重大而深远的影响。思想自觉是行动自觉的先导。贯彻落实党的十八届四中全会精神的前提，是认真学习、全面领会全会文件。我们要把它作为当前和今后一个时期最重要的政治任务，扎实抓紧抓好。</w:t>
      </w:r>
    </w:p>
    <w:p>
      <w:pPr>
        <w:ind w:left="0" w:right="0" w:firstLine="560"/>
        <w:spacing w:before="450" w:after="450" w:line="312" w:lineRule="auto"/>
      </w:pPr>
      <w:r>
        <w:rPr>
          <w:rFonts w:ascii="宋体" w:hAnsi="宋体" w:eastAsia="宋体" w:cs="宋体"/>
          <w:color w:val="000"/>
          <w:sz w:val="28"/>
          <w:szCs w:val="28"/>
        </w:rPr>
        <w:t xml:space="preserve">学习贯彻十八届四中全会精神，必须充分认识党和国家事业特别是法治建设取得的新进展新成效，坚定全面推进依法治国的信心。党的十八届三中全会以来，以习近平同志为总书记的党中央适应经济发展新常态，创新宏观调控思路和方式，积极破解经济社会发展难题，着力保障和改善民生，基本完成党的群众路线教育实践活动，坚定不移反对****，有效应对各种风险挑战，各方面工作取得新成效，党和国家事业发展打开新局面，为全面推进依法治国创造了有利条件。</w:t>
      </w:r>
    </w:p>
    <w:p>
      <w:pPr>
        <w:ind w:left="0" w:right="0" w:firstLine="560"/>
        <w:spacing w:before="450" w:after="450" w:line="312" w:lineRule="auto"/>
      </w:pPr>
      <w:r>
        <w:rPr>
          <w:rFonts w:ascii="宋体" w:hAnsi="宋体" w:eastAsia="宋体" w:cs="宋体"/>
          <w:color w:val="000"/>
          <w:sz w:val="28"/>
          <w:szCs w:val="28"/>
        </w:rPr>
        <w:t xml:space="preserve">我们党高度重视法治建设。长期以来，特别是党的十一届三中全会以来，我们党深刻总结我国社会主义法治建设的成功经验和深刻教训，提出为了保障人民民主，必须加强法治，必须使民主制度化、法律化，把依法治国确定为党领导人民治理国家的基本方略，把依法执政确定为党治国理政的基本方式，积极建设社会主义法治，取得历史性成就。中国特色社会主义法律体系已经形成，我们国家和社会生活各方面总体上实现了有法可依，法治政府建设稳步推进，司法体制不断完善，全社会法治观念明显增强。这是我们取得的重大成就，也是我们继续前进的新起点。</w:t>
      </w:r>
    </w:p>
    <w:p>
      <w:pPr>
        <w:ind w:left="0" w:right="0" w:firstLine="560"/>
        <w:spacing w:before="450" w:after="450" w:line="312" w:lineRule="auto"/>
      </w:pPr>
      <w:r>
        <w:rPr>
          <w:rFonts w:ascii="宋体" w:hAnsi="宋体" w:eastAsia="宋体" w:cs="宋体"/>
          <w:color w:val="000"/>
          <w:sz w:val="28"/>
          <w:szCs w:val="28"/>
        </w:rPr>
        <w:t xml:space="preserve">学习贯彻十八届四中全会精神，必须深刻领会全面推进依法治国的重大意义，更好发挥法治的引领和规范作用。当前，全面建成小康社会进入决定性阶段，改革进入攻坚期和深水区，国际形势复杂多变，我们党面对的改革发展稳定任务之重前所未有，矛盾风险挑战之多前所未有，人民群众对法治的要求越来越高，党和国家的各级组织和领导干部比以往任何时候都更加需要运用法治思维和法治方式开展工作、解决问题，依法治国在党和国家工作全局中的地位更加突出、作用更加重大。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w:t>
      </w:r>
    </w:p>
    <w:p>
      <w:pPr>
        <w:ind w:left="0" w:right="0" w:firstLine="560"/>
        <w:spacing w:before="450" w:after="450" w:line="312" w:lineRule="auto"/>
      </w:pPr>
      <w:r>
        <w:rPr>
          <w:rFonts w:ascii="宋体" w:hAnsi="宋体" w:eastAsia="宋体" w:cs="宋体"/>
          <w:color w:val="000"/>
          <w:sz w:val="28"/>
          <w:szCs w:val="28"/>
        </w:rPr>
        <w:t xml:space="preserve">学习贯彻十八届四中全会精神，必须深刻领会全面推进依法治国的指导思想和总目标，在法治轨道上扎实推进国家治理体系和治理能力现代化。全会《决定》明确了全面推进依法治国的指导思想，这就是：全面推进依法治国，必须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全会《决定》还明确了全面推进依法治国的总目标，即：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这个总目标，向国内外表明我们将坚定不移走中国特色社会主义法治道路，以建设中国特色社会主义法治体系为总抓手，在法治轨道上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学习贯彻十八届四中全会精神，必须深刻领会全面推进依法治国的基本原则，牢牢把握全面推进依法治国的正确方向。全面推进依法治国，必须坚持正确道路，否则就会南辕北辙。全会《决定》有一条红线贯穿全篇，这就是坚持和拓展中国特色社会主义法治道路。这是新中国成立以来特别是党的十一届三中全会以来社会主义法治建设全部成就的结晶。能否坚持这条道路，关系到全面推进依法治国这件大事能不能办好，关系到全面推进依法治国方向是不是正确，关系到全面推进依法治国政治保证是不是坚强有力。这就必须深刻把握中国特色社会主义法治道路的三个核心要义，即：坚持中国共产党领导，坚持中国特色社会主义制度，坚持中国特色社会主义法治理论。还必须始终坚持五个基本原则，即：坚持中国共产党的领导，坚持人民主体地位，坚持法律面前人人平等，坚持依法治国和以德治国相结合，坚持从中国实际出发。三个核心要义和五个基本原则，规定和确保了中国特色社会主义法治体系的制度属性和前进方向。这些都是坚定不移走中国特色社会主义法治道路的定海神针，犹疑不得、动摇不得、丢弃不得。</w:t>
      </w:r>
    </w:p>
    <w:p>
      <w:pPr>
        <w:ind w:left="0" w:right="0" w:firstLine="560"/>
        <w:spacing w:before="450" w:after="450" w:line="312" w:lineRule="auto"/>
      </w:pPr>
      <w:r>
        <w:rPr>
          <w:rFonts w:ascii="宋体" w:hAnsi="宋体" w:eastAsia="宋体" w:cs="宋体"/>
          <w:color w:val="000"/>
          <w:sz w:val="28"/>
          <w:szCs w:val="28"/>
        </w:rPr>
        <w:t xml:space="preserve">学习贯彻十八届四中全会精神，必须深刻领会全面推进依法治国的重大任务，推动法治中国建设不断取得新成效。全会《决定》明确了全面推进依法治国的重大任务，这就是：完善以宪法为核心的中国特色社会主义法律体系，加强宪法实施;深入推进依法行政，加快建设法治政府;保证公正司法，提高司法公信力;增强全民法治观念，推进法治社会建设;加强法治工作队伍建设;加强和改进党对全面推进依法治国的领导。以上六个方面的重大任务，充分体现了全面推进依法治国指导思想和总目标中关于坚持依法治国、依法执政、依法行政共同推进，坚持法治国家、法治政府、法治社会一体建设，实现科学立法、严格执法、公正司法、全民守法，促进国家治理体系和治理能力现代化的总体要求。从科学立法看，法律是治国之重器，良法是善治之前提。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从严格执法看，法律的生命力在于实施，法律的权威也在于实施。各级政府必须坚持在党的领导下、在法治轨道上开展工作，加快建设职能科学、权责法定、执法严明、公开公正、廉洁高效、守法诚信的法治政府。</w:t>
      </w:r>
    </w:p>
    <w:p>
      <w:pPr>
        <w:ind w:left="0" w:right="0" w:firstLine="560"/>
        <w:spacing w:before="450" w:after="450" w:line="312" w:lineRule="auto"/>
      </w:pPr>
      <w:r>
        <w:rPr>
          <w:rFonts w:ascii="宋体" w:hAnsi="宋体" w:eastAsia="宋体" w:cs="宋体"/>
          <w:color w:val="000"/>
          <w:sz w:val="28"/>
          <w:szCs w:val="28"/>
        </w:rPr>
        <w:t xml:space="preserve">从公正司法看，公正是法治的生命线。司法公正对社会公正具有重要引领作用，司法不公对社会公正具有致命破坏作用。必须完善司法管理体制和司法权力运行机制，规范司法行为，加强对司法活动的监督，努力让人民群众在每一个司法案件中感受到公平正义。从全民守法看，法律的权威源自人民的内心拥护和真诚信仰。人民权益要靠法律保障，法律权威要靠人民维护。必须弘扬社会主义法治精神，建设社会主义法治文化，增强全社会厉行法治的积极性和主动性，形成守法光荣、违法可耻的社会氛围，使全体人民都成为社会主义法治的忠实崇尚者、自觉遵守者、坚定捍卫者。从人才保障看，全面推进依法治国，必须大力提高法治工作队伍思想政治素质、业务工作能力、职业道德水准，着力建设一支忠于党、忠于国家、忠于人民、忠于法律的社会主义法治工作队伍。从领导保证看，党的领导是全面推进依法治国、加快建设社会主义法治国家最根本的保证。必须加强和改进党对法治工作的领导，把党的领导贯彻到全面推进依法治国全过程和各方面。总之，全面推进依法治国是一个系统工程，是国家治理领域一场广泛而深刻的革命，需要形成全党全社会的合力，需要付出长期艰苦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2024-09-21T03:47:07+08:00</dcterms:created>
  <dcterms:modified xsi:type="dcterms:W3CDTF">2024-09-21T03:47:07+08:00</dcterms:modified>
</cp:coreProperties>
</file>

<file path=docProps/custom.xml><?xml version="1.0" encoding="utf-8"?>
<Properties xmlns="http://schemas.openxmlformats.org/officeDocument/2006/custom-properties" xmlns:vt="http://schemas.openxmlformats.org/officeDocument/2006/docPropsVTypes"/>
</file>