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大峡谷导游词(六篇)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峡谷导游词篇一大家好!欢迎来到祖冲之的故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大家好!非常欢迎各位来野三坡百里峡观光游览，我是导游员___，这次旅游将由我为您提供导游服务，衷心的希望能得到您的支持与配合，预祝大家旅途愉快，谢谢!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_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20__年七月，野三坡百里峡又被中华环保基金会根据该景区的生态环境，环保设施，卫生质量、空气质量等条件列为环保生态示范区，所以这里的生态环境就需要我们大家来共同营造维护。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__年一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百里峡属于构造冲蚀嶂谷地貌，讲到这里您肯定要问：什么叫嶂谷?我们可以看一下眼前的山峰，峡谷两侧为冲天绝壁，直上直下，谷壁与谷底近乎垂直，如刀削斧劈一般，谷底有少量沉积物，这样的峡谷在地质上称“嶂谷”，如此宏大的嶂谷又是怎样形成?</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_”型裂隙(节理)和近东西、近南北方向的张性裂隙(节理)，最后在距24万年——1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总理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闫王鼻子”听起来有些不寒而栗，它指的就是前边这两排台阶路，或许您根本不能想象哪里像鼻子，其实它的原状不是这样的，它是由地表水冲刷的比较光滑的一块与两侧岩壁紧紧相连的形似鼻子的巨石。因为要想从这里上去是非常困难的，所以当地人称为“闫王鼻子”。为了方便游人行走，所以就把这个“鼻子”给破坏掉了。虽然它在形态上不太像了，但在当地仍流传着这样一句话“闫王鼻子走一走，最少能活九十九”。咱们大家走过这个闫王鼻子都可以做个长寿老人，何乐而不为呢?</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__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 、铁等。但山水一般情况下较硬，大家饮用时一定要注意，稍稍品尝一下就可以了。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好了，现在大家在这里稍作休息，有兴趣的话，您可在岩壁上仔细观察一下，看看可以发现什么?</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_”形节理，因受风化作用，顺节理裂隙，不断剥落形成了石柱等“似峰丛”地貌，大家还可以看到脚下的黄土，这是比嶂谷形成稍早的坡积黄土积物，是70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__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 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_”型裂隙。沟谷沿“_”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汉城堡</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在“仙官指路”右边的那条峡谷就是蝎子沟，因沟中遍生蝎子草而得名，蝎子草属于荨麻科，一年生草本植物，当人畜触碰其叶，就像蝎子蛰了一样疼痛，但半个小时后疼痛便会自然消失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传说有一次康熙皇帝上五台山寻父，经过三坡受到这里的人民的阻挠，康熙非常生气，就说这里是：穷山恶水，野夫刁民。野三坡的“野”字由此而来，显然这个“野”字是封建帝王强加上去的，其实这里的人民是非常勤劳纯朴、善良的</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 物理学家，他精确推出圆周率小数点后七位数字，比欧洲早一千一百多年，著有数学专著《缀术》，一九六七年国际天文学会决定将祖冲之的名字列为“名登天外的中国人”，</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老虎嘴</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w:t>
      </w:r>
    </w:p>
    <w:p>
      <w:pPr>
        <w:ind w:left="0" w:right="0" w:firstLine="560"/>
        <w:spacing w:before="450" w:after="450" w:line="312" w:lineRule="auto"/>
      </w:pPr>
      <w:r>
        <w:rPr>
          <w:rFonts w:ascii="宋体" w:hAnsi="宋体" w:eastAsia="宋体" w:cs="宋体"/>
          <w:color w:val="000"/>
          <w:sz w:val="28"/>
          <w:szCs w:val="28"/>
        </w:rPr>
        <w:t xml:space="preserve">“爽心瀑”</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w:t>
      </w:r>
    </w:p>
    <w:p>
      <w:pPr>
        <w:ind w:left="0" w:right="0" w:firstLine="560"/>
        <w:spacing w:before="450" w:after="450" w:line="312" w:lineRule="auto"/>
      </w:pPr>
      <w:r>
        <w:rPr>
          <w:rFonts w:ascii="宋体" w:hAnsi="宋体" w:eastAsia="宋体" w:cs="宋体"/>
          <w:color w:val="000"/>
          <w:sz w:val="28"/>
          <w:szCs w:val="28"/>
        </w:rPr>
        <w:t xml:space="preserve">“金线悬针”。</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w:t>
      </w:r>
    </w:p>
    <w:p>
      <w:pPr>
        <w:ind w:left="0" w:right="0" w:firstLine="560"/>
        <w:spacing w:before="450" w:after="450" w:line="312" w:lineRule="auto"/>
      </w:pPr>
      <w:r>
        <w:rPr>
          <w:rFonts w:ascii="宋体" w:hAnsi="宋体" w:eastAsia="宋体" w:cs="宋体"/>
          <w:color w:val="000"/>
          <w:sz w:val="28"/>
          <w:szCs w:val="28"/>
        </w:rPr>
        <w:t xml:space="preserve">下看就是针的主体。一条线倒悬着一枚针，因为每年夏至时节正午时分，太阳直射下来，形成一条金线，故称“金线悬针”。</w:t>
      </w:r>
    </w:p>
    <w:p>
      <w:pPr>
        <w:ind w:left="0" w:right="0" w:firstLine="560"/>
        <w:spacing w:before="450" w:after="450" w:line="312" w:lineRule="auto"/>
      </w:pPr>
      <w:r>
        <w:rPr>
          <w:rFonts w:ascii="宋体" w:hAnsi="宋体" w:eastAsia="宋体" w:cs="宋体"/>
          <w:color w:val="000"/>
          <w:sz w:val="28"/>
          <w:szCs w:val="28"/>
        </w:rPr>
        <w:t xml:space="preserve">“回首观音”</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天生桥</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天生桥，当地有一民俗：青年男女在订婚以前来此预测婚姻。程序是这样的：分男左女右，同 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不见天</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w:t>
      </w:r>
    </w:p>
    <w:p>
      <w:pPr>
        <w:ind w:left="0" w:right="0" w:firstLine="560"/>
        <w:spacing w:before="450" w:after="450" w:line="312" w:lineRule="auto"/>
      </w:pPr>
      <w:r>
        <w:rPr>
          <w:rFonts w:ascii="宋体" w:hAnsi="宋体" w:eastAsia="宋体" w:cs="宋体"/>
          <w:color w:val="000"/>
          <w:sz w:val="28"/>
          <w:szCs w:val="28"/>
        </w:rPr>
        <w:t xml:space="preserve">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抻牛湖”</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大峡谷导游词篇四</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xx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20xx年七月，野三坡百里峡又被中华环保基金会根据该景区的生态环境，环保设施，卫生质量、空气质量等条件列为环保生态示范区，所以这里的生态环境就需要我们大家来共同营造维护。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xx年一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百里峡属于构造冲蚀嶂谷地貌，讲到这里您肯定要问：什么叫嶂谷?我们可以看一下眼前的山峰，峡谷两侧为冲天绝壁，直上直下，谷壁与谷底近乎垂直，如刀削斧劈一般，谷底有少量沉积物，这样的峡谷在地质上称“嶂谷”，如此宏大的嶂谷又是怎样形成?</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x”型裂隙(节理)和近东西、近南北方向的张性裂隙(节理)，最后在距24万年——1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总理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闫王鼻子”听起来有些不寒而栗，它指的就是前边这两排台阶路，或许您根本不能想象哪里像鼻子，其实它的原状不是这样的，它是由地表水冲刷的比较光滑的一块与两侧岩壁紧紧相连的形似鼻子的巨石。因为要想从这里上去是非常困难的，所以当地人称为“闫王鼻子”。为了方便游人行走，所以就把这个“鼻子”给破坏掉了。虽然它在形态上不太像了，但在当地仍流传着这样一句话“闫王鼻子走一走，最少能活九十九”。咱们大家走过这个闫王鼻子都可以做个长寿老人，何乐而不为呢?</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xx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 、铁等。但山水一般情况下较硬，大家饮用时一定要注意，稍稍品尝一下就可以了。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好了，现在大家在这里稍作休息，有兴趣的话，您可在岩壁上仔细观察一下，看看可以发现什么?</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x”形节理，因受风化作用，顺节理裂隙，不断剥落形成了石柱等“似峰丛”地貌，大家还可以看到脚下的黄土，这是比嶂谷形成稍早的坡积黄土积物，是70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xx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 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大峡谷导游词篇五</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xx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20xx年七月，野三坡百里峡又被中华环保基金会根据该景区的生态环境，环保设施，卫生质量、空气质量等条件列为环保生态示范区，所以这里的生态环境就需要我们大家来共同营造维护。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xx年一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百里峡属于构造冲蚀嶂谷地貌，讲到这里您肯定要问：什么叫嶂谷?我们可以看一下眼前的山峰，峡谷两侧为冲天绝壁，直上直下，谷壁与谷底近乎垂直，如刀削斧劈一般，谷底有少量沉积物，这样的峡谷在地质上称“嶂谷”，如此宏大的嶂谷又是怎样形成?</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x”型裂隙(节理)和近东西、近南北方向的张性裂隙(节理)，最后在距24万年——1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总理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闫王鼻子”听起来有些不寒而栗，它指的就是前边这两排台阶路，或许您根本不能想象哪里像鼻子，其实它的原状不是这样的，它是由地表水冲刷的比较光滑的一块与两侧岩壁紧紧相连的形似鼻子的巨石。因为要想从这里上去是非常困难的，所以当地人称为“闫王鼻子”。为了方便游人行走，所以就把这个“鼻子”给破坏掉了。虽然它在形态上不太像了，但在当地仍流传着这样一句话“闫王鼻子走一走，最少能活九十九”。咱们大家走过这个闫王鼻子都可以做个长寿老人，何乐而不为呢?</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xx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 、铁等。但山水一般情况下较硬，大家饮用时一定要注意，稍稍品尝一下就可以了。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好了，现在大家在这里稍作休息，有兴趣的话，您可在岩壁上仔细观察一下，看看可以发现什么?</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x”形节理，因受风化作用，顺节理裂隙，不断剥落形成了石柱等“似峰丛”地貌，大家还可以看到脚下的黄土，这是比嶂谷形成稍早的坡积黄土积物，是70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xx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 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大峡谷导游词篇六</w:t>
      </w:r>
    </w:p>
    <w:p>
      <w:pPr>
        <w:ind w:left="0" w:right="0" w:firstLine="560"/>
        <w:spacing w:before="450" w:after="450" w:line="312" w:lineRule="auto"/>
      </w:pPr>
      <w:r>
        <w:rPr>
          <w:rFonts w:ascii="宋体" w:hAnsi="宋体" w:eastAsia="宋体" w:cs="宋体"/>
          <w:color w:val="000"/>
          <w:sz w:val="28"/>
          <w:szCs w:val="28"/>
        </w:rPr>
        <w:t xml:space="preserve">这个星期六，妈妈的单位组织他们带着自己的家属去河北的百里峡的野三坡景区游玩，妈妈就带我去了。</w:t>
      </w:r>
    </w:p>
    <w:p>
      <w:pPr>
        <w:ind w:left="0" w:right="0" w:firstLine="560"/>
        <w:spacing w:before="450" w:after="450" w:line="312" w:lineRule="auto"/>
      </w:pPr>
      <w:r>
        <w:rPr>
          <w:rFonts w:ascii="宋体" w:hAnsi="宋体" w:eastAsia="宋体" w:cs="宋体"/>
          <w:color w:val="000"/>
          <w:sz w:val="28"/>
          <w:szCs w:val="28"/>
        </w:rPr>
        <w:t xml:space="preserve">在路上，我非常的兴奋，真想快点看看这个百里峡到底是什么样的。</w:t>
      </w:r>
    </w:p>
    <w:p>
      <w:pPr>
        <w:ind w:left="0" w:right="0" w:firstLine="560"/>
        <w:spacing w:before="450" w:after="450" w:line="312" w:lineRule="auto"/>
      </w:pPr>
      <w:r>
        <w:rPr>
          <w:rFonts w:ascii="宋体" w:hAnsi="宋体" w:eastAsia="宋体" w:cs="宋体"/>
          <w:color w:val="000"/>
          <w:sz w:val="28"/>
          <w:szCs w:val="28"/>
        </w:rPr>
        <w:t xml:space="preserve">刚一下车我就看到了许多山，这些山突兀森郁，怪石嶙峋，我心里不不知该怎么办，这么高这么险的山我怎么能爬上去呢?但是我立下决心，一定要爬爬到最高的地方。</w:t>
      </w:r>
    </w:p>
    <w:p>
      <w:pPr>
        <w:ind w:left="0" w:right="0" w:firstLine="560"/>
        <w:spacing w:before="450" w:after="450" w:line="312" w:lineRule="auto"/>
      </w:pPr>
      <w:r>
        <w:rPr>
          <w:rFonts w:ascii="宋体" w:hAnsi="宋体" w:eastAsia="宋体" w:cs="宋体"/>
          <w:color w:val="000"/>
          <w:sz w:val="28"/>
          <w:szCs w:val="28"/>
        </w:rPr>
        <w:t xml:space="preserve">开始爬了，我一步步得攀登着，用力爬，爬到了一个景点，这个景点的名字叫水帘洞。“水帘洞不是孙悟空居住游玩的地方吗?难道西游记就是在这里拍摄的吗?”我心里的问号越来越多了!看这水帘洞，洞前的瀑布像一个大帘子垂挂着洞前，真的和西游记中描写的一样。在水帘洞前留影时，我仿佛就是孙悟空在洞前玩耍呢!</w:t>
      </w:r>
    </w:p>
    <w:p>
      <w:pPr>
        <w:ind w:left="0" w:right="0" w:firstLine="560"/>
        <w:spacing w:before="450" w:after="450" w:line="312" w:lineRule="auto"/>
      </w:pPr>
      <w:r>
        <w:rPr>
          <w:rFonts w:ascii="宋体" w:hAnsi="宋体" w:eastAsia="宋体" w:cs="宋体"/>
          <w:color w:val="000"/>
          <w:sz w:val="28"/>
          <w:szCs w:val="28"/>
        </w:rPr>
        <w:t xml:space="preserve">接着我们又来到了一个叫清心瀑的地方。这个地方的山比较奇怪，山的中央有一块凹进去的石头，像人的心脏。现在我知道了这个地方为什么叫清心瀑了。假设那块凹进去的石头真的是人的心脏，那么再经瀑布清洗后，拥有这颗心的人没有心旷神怡的感觉吗?</w:t>
      </w:r>
    </w:p>
    <w:p>
      <w:pPr>
        <w:ind w:left="0" w:right="0" w:firstLine="560"/>
        <w:spacing w:before="450" w:after="450" w:line="312" w:lineRule="auto"/>
      </w:pPr>
      <w:r>
        <w:rPr>
          <w:rFonts w:ascii="宋体" w:hAnsi="宋体" w:eastAsia="宋体" w:cs="宋体"/>
          <w:color w:val="000"/>
          <w:sz w:val="28"/>
          <w:szCs w:val="28"/>
        </w:rPr>
        <w:t xml:space="preserve">这时我用力地吸进新鲜的空气，嗯，真舒服啊!</w:t>
      </w:r>
    </w:p>
    <w:p>
      <w:pPr>
        <w:ind w:left="0" w:right="0" w:firstLine="560"/>
        <w:spacing w:before="450" w:after="450" w:line="312" w:lineRule="auto"/>
      </w:pPr>
      <w:r>
        <w:rPr>
          <w:rFonts w:ascii="宋体" w:hAnsi="宋体" w:eastAsia="宋体" w:cs="宋体"/>
          <w:color w:val="000"/>
          <w:sz w:val="28"/>
          <w:szCs w:val="28"/>
        </w:rPr>
        <w:t xml:space="preserve">我们又游览了许多地方，这些地方的山雄伟，水清澈，令我舍不得离开这些地方。</w:t>
      </w:r>
    </w:p>
    <w:p>
      <w:pPr>
        <w:ind w:left="0" w:right="0" w:firstLine="560"/>
        <w:spacing w:before="450" w:after="450" w:line="312" w:lineRule="auto"/>
      </w:pPr>
      <w:r>
        <w:rPr>
          <w:rFonts w:ascii="宋体" w:hAnsi="宋体" w:eastAsia="宋体" w:cs="宋体"/>
          <w:color w:val="000"/>
          <w:sz w:val="28"/>
          <w:szCs w:val="28"/>
        </w:rPr>
        <w:t xml:space="preserve">最后，我就差一步就可以登上山的最高峰啦，我真是太开心了。我便化喜悦为动力，来攀登这2800个台阶的栈道。2800，这个数字有些吓人，280个台阶相当于几十层楼的台阶，但我还是义无反顾地向上攀。最后我终于爬上了山的顶峰，尝到了无限风光在险峰的滋味，虽然我已经非常累了。我是前几个到达山顶的，心里无比的自豪。</w:t>
      </w:r>
    </w:p>
    <w:p>
      <w:pPr>
        <w:ind w:left="0" w:right="0" w:firstLine="560"/>
        <w:spacing w:before="450" w:after="450" w:line="312" w:lineRule="auto"/>
      </w:pPr>
      <w:r>
        <w:rPr>
          <w:rFonts w:ascii="宋体" w:hAnsi="宋体" w:eastAsia="宋体" w:cs="宋体"/>
          <w:color w:val="000"/>
          <w:sz w:val="28"/>
          <w:szCs w:val="28"/>
        </w:rPr>
        <w:t xml:space="preserve">下山的时候，我们坐了缆车，缓缓地离开了这个梦幻般的世界。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2024-10-03T11:35:08+08:00</dcterms:created>
  <dcterms:modified xsi:type="dcterms:W3CDTF">2024-10-03T11:35:08+08:00</dcterms:modified>
</cp:coreProperties>
</file>

<file path=docProps/custom.xml><?xml version="1.0" encoding="utf-8"?>
<Properties xmlns="http://schemas.openxmlformats.org/officeDocument/2006/custom-properties" xmlns:vt="http://schemas.openxmlformats.org/officeDocument/2006/docPropsVTypes"/>
</file>