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小学校园安全工作实施方案(3篇)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接下来小编就给大家介绍一下方案应该怎么去写，我们一起来了解一下吧。小学校园安全工作实施方案篇一本学年学校综治安全工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小学校园安全工作实施方案篇一</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年度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三、主要安全工作：</w:t>
      </w:r>
    </w:p>
    <w:p>
      <w:pPr>
        <w:ind w:left="0" w:right="0" w:firstLine="560"/>
        <w:spacing w:before="450" w:after="450" w:line="312" w:lineRule="auto"/>
      </w:pPr>
      <w:r>
        <w:rPr>
          <w:rFonts w:ascii="宋体" w:hAnsi="宋体" w:eastAsia="宋体" w:cs="宋体"/>
          <w:color w:val="000"/>
          <w:sz w:val="28"/>
          <w:szCs w:val="28"/>
        </w:rPr>
        <w:t xml:space="preserve">(一)20xx年度综治安全目标管理责任制考评相关工作;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小学校园安全工作实施方案篇二</w:t>
      </w:r>
    </w:p>
    <w:p>
      <w:pPr>
        <w:ind w:left="0" w:right="0" w:firstLine="560"/>
        <w:spacing w:before="450" w:after="450" w:line="312" w:lineRule="auto"/>
      </w:pPr>
      <w:r>
        <w:rPr>
          <w:rFonts w:ascii="宋体" w:hAnsi="宋体" w:eastAsia="宋体" w:cs="宋体"/>
          <w:color w:val="000"/>
          <w:sz w:val="28"/>
          <w:szCs w:val="28"/>
        </w:rPr>
        <w:t xml:space="preserve">根据上级政府、xx市教育局对学校安全工作的要求，本着“安全第一，预防为主”的指导思想，牢固树立“学校安全工作无小事”的意识，结合我校安全工作现状，特制订20xx年我校安全工作计划如下：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 、课间、中午意外伤害事故等。 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小学校园安全工作实施方案篇三</w:t>
      </w:r>
    </w:p>
    <w:p>
      <w:pPr>
        <w:ind w:left="0" w:right="0" w:firstLine="560"/>
        <w:spacing w:before="450" w:after="450" w:line="312" w:lineRule="auto"/>
      </w:pPr>
      <w:r>
        <w:rPr>
          <w:rFonts w:ascii="宋体" w:hAnsi="宋体" w:eastAsia="宋体" w:cs="宋体"/>
          <w:color w:val="000"/>
          <w:sz w:val="28"/>
          <w:szCs w:val="28"/>
        </w:rPr>
        <w:t xml:space="preserve">20xx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年度考核。</w:t>
      </w:r>
    </w:p>
    <w:p>
      <w:pPr>
        <w:ind w:left="0" w:right="0" w:firstLine="560"/>
        <w:spacing w:before="450" w:after="450" w:line="312" w:lineRule="auto"/>
      </w:pPr>
      <w:r>
        <w:rPr>
          <w:rFonts w:ascii="宋体" w:hAnsi="宋体" w:eastAsia="宋体" w:cs="宋体"/>
          <w:color w:val="000"/>
          <w:sz w:val="28"/>
          <w:szCs w:val="28"/>
        </w:rPr>
        <w:t xml:space="preserve">17、认真开展学校安全工作年度考核。将学校安全工作纳入对各地各校的绩效考核指标，进行量化考评，考核结果计入各地年度综治工作考评总分，并作为表杨学校安全工作先进集体和先进个人的重要依据，对出现安全责任事故的学校和镇(区)实行“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2024-09-20T17:44:59+08:00</dcterms:created>
  <dcterms:modified xsi:type="dcterms:W3CDTF">2024-09-20T17:44:59+08:00</dcterms:modified>
</cp:coreProperties>
</file>

<file path=docProps/custom.xml><?xml version="1.0" encoding="utf-8"?>
<Properties xmlns="http://schemas.openxmlformats.org/officeDocument/2006/custom-properties" xmlns:vt="http://schemas.openxmlformats.org/officeDocument/2006/docPropsVTypes"/>
</file>