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我们会秉承爱岗敬业的信念，严以律己，成为你们心目中的良师益友;我们会不断学习、勇于创新，努力提高自己的专业知识和教学水平。初中优秀教师发言献给大家!    尊敬的各位领导、各位老师：  今天，我能够代表新教师在这里发言，与一中的各位领导、...</w:t>
      </w:r>
    </w:p>
    <w:p>
      <w:pPr>
        <w:ind w:left="0" w:right="0" w:firstLine="560"/>
        <w:spacing w:before="450" w:after="450" w:line="312" w:lineRule="auto"/>
      </w:pPr>
      <w:r>
        <w:rPr>
          <w:rFonts w:ascii="宋体" w:hAnsi="宋体" w:eastAsia="宋体" w:cs="宋体"/>
          <w:color w:val="000"/>
          <w:sz w:val="28"/>
          <w:szCs w:val="28"/>
        </w:rPr>
        <w:t xml:space="preserve">我们会秉承爱岗敬业的信念，严以律己，成为你们心目中的良师益友;我们会不断学习、勇于创新，努力提高自己的专业知识和教学水平。初中优秀教师发言献给大家!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