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农药诚信经营承诺书范文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药诚信经营承诺书范文1为贯彻落实《最高人民法院、最高人民检察院关于办理危害食品安全刑事案件适用法律若干问题的解释》、《农产品质量安全法》、《农药管理条例》等法律法规精神，进一步增强农药使用质量安全意识，规范农药使用，切实保障农业生产用药、...</w:t>
      </w:r>
    </w:p>
    <w:p>
      <w:pPr>
        <w:ind w:left="0" w:right="0" w:firstLine="560"/>
        <w:spacing w:before="450" w:after="450" w:line="312" w:lineRule="auto"/>
      </w:pPr>
      <w:r>
        <w:rPr>
          <w:rFonts w:ascii="宋体" w:hAnsi="宋体" w:eastAsia="宋体" w:cs="宋体"/>
          <w:color w:val="000"/>
          <w:sz w:val="28"/>
          <w:szCs w:val="28"/>
        </w:rPr>
        <w:t xml:space="preserve">农药诚信经营承诺书范文1</w:t>
      </w:r>
    </w:p>
    <w:p>
      <w:pPr>
        <w:ind w:left="0" w:right="0" w:firstLine="560"/>
        <w:spacing w:before="450" w:after="450" w:line="312" w:lineRule="auto"/>
      </w:pPr>
      <w:r>
        <w:rPr>
          <w:rFonts w:ascii="宋体" w:hAnsi="宋体" w:eastAsia="宋体" w:cs="宋体"/>
          <w:color w:val="000"/>
          <w:sz w:val="28"/>
          <w:szCs w:val="28"/>
        </w:rPr>
        <w:t xml:space="preserve">为贯彻落实《最高人民法院、最高人民检察院关于办理危害食品安全刑事案件适用法律若干问题的解释》、《农产品质量安全法》、《农药管理条例》等法律法规精神，进一步增强农药使用质量安全意识，规范农药使用，切实保障农业生产用药、农业生态环境和农产品质量安全，本单位（个人）郑重承诺：</w:t>
      </w:r>
    </w:p>
    <w:p>
      <w:pPr>
        <w:ind w:left="0" w:right="0" w:firstLine="560"/>
        <w:spacing w:before="450" w:after="450" w:line="312" w:lineRule="auto"/>
      </w:pPr>
      <w:r>
        <w:rPr>
          <w:rFonts w:ascii="宋体" w:hAnsi="宋体" w:eastAsia="宋体" w:cs="宋体"/>
          <w:color w:val="000"/>
          <w:sz w:val="28"/>
          <w:szCs w:val="28"/>
        </w:rPr>
        <w:t xml:space="preserve">一、严格自律，诚信守法。严格遵守《农产品质量安全法》、《农药管理条例》等法律法规、《最高人民法院、最高人民检察院关于办理危害食品安全刑事案件适用法律若干问题的解释》以及国家相关农药管理规定，牢固树立法律责任意识。做到遵章守法，诚信经营，恪守合同，反对欺诈和弄虚作假行为，反对不正当竞争行为。</w:t>
      </w:r>
    </w:p>
    <w:p>
      <w:pPr>
        <w:ind w:left="0" w:right="0" w:firstLine="560"/>
        <w:spacing w:before="450" w:after="450" w:line="312" w:lineRule="auto"/>
      </w:pPr>
      <w:r>
        <w:rPr>
          <w:rFonts w:ascii="宋体" w:hAnsi="宋体" w:eastAsia="宋体" w:cs="宋体"/>
          <w:color w:val="000"/>
          <w:sz w:val="28"/>
          <w:szCs w:val="28"/>
        </w:rPr>
        <w:t xml:space="preserve">二、健全制度，强化管理。建立健全农药采购、使用档案记录和农药处方制度，确保不购买使用国家明令禁止使用的农药，不在蔬菜、水果、茶叶和中药材中使用禁止在这些作物中使用的农药，不超出农药登记范围用药、不随意加大用药量和用药次数，确保农产品中农药残留不超标。</w:t>
      </w:r>
    </w:p>
    <w:p>
      <w:pPr>
        <w:ind w:left="0" w:right="0" w:firstLine="560"/>
        <w:spacing w:before="450" w:after="450" w:line="312" w:lineRule="auto"/>
      </w:pPr>
      <w:r>
        <w:rPr>
          <w:rFonts w:ascii="宋体" w:hAnsi="宋体" w:eastAsia="宋体" w:cs="宋体"/>
          <w:color w:val="000"/>
          <w:sz w:val="28"/>
          <w:szCs w:val="28"/>
        </w:rPr>
        <w:t xml:space="preserve">三、严格把关，保证质量。严格按遵守农药安全使用间隔期采收，建立农产品采收上市前检验制度，采取自检或送检方式，对蔬菜、水果等鲜食农产品农药残留进行检验，严禁农药残留超标的农产品出场上市，严把出场关，确保农产品质量安全。四、接受监督，承担责任。深入学习《最高人民法院、最高人民检察院关于办理危害食品安全刑事案件适用法律若干问题的解释》相关内容，自觉接受有关行政执法部门、广大农民和全社会的监督，积极配合有关执法部门开展农产品质量安全执法检查，自觉承担生产单位作为产品质量安全第一责任人的相关责任，坚决抵制违规使用农药行为，共同维护农产品质量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农药诚信经营承诺书范文2</w:t>
      </w:r>
    </w:p>
    <w:p>
      <w:pPr>
        <w:ind w:left="0" w:right="0" w:firstLine="560"/>
        <w:spacing w:before="450" w:after="450" w:line="312" w:lineRule="auto"/>
      </w:pPr>
      <w:r>
        <w:rPr>
          <w:rFonts w:ascii="宋体" w:hAnsi="宋体" w:eastAsia="宋体" w:cs="宋体"/>
          <w:color w:val="000"/>
          <w:sz w:val="28"/>
          <w:szCs w:val="28"/>
        </w:rPr>
        <w:t xml:space="preserve">为从源头上保障农药质量安全，引导农产品生产者合理使用农药，本单位郑重承诺如下：</w:t>
      </w:r>
    </w:p>
    <w:p>
      <w:pPr>
        <w:ind w:left="0" w:right="0" w:firstLine="560"/>
        <w:spacing w:before="450" w:after="450" w:line="312" w:lineRule="auto"/>
      </w:pPr>
      <w:r>
        <w:rPr>
          <w:rFonts w:ascii="宋体" w:hAnsi="宋体" w:eastAsia="宋体" w:cs="宋体"/>
          <w:color w:val="000"/>
          <w:sz w:val="28"/>
          <w:szCs w:val="28"/>
        </w:rPr>
        <w:t xml:space="preserve">1、不销售国家禁止经营和撤销登记证，无登记证的.农药。</w:t>
      </w:r>
    </w:p>
    <w:p>
      <w:pPr>
        <w:ind w:left="0" w:right="0" w:firstLine="560"/>
        <w:spacing w:before="450" w:after="450" w:line="312" w:lineRule="auto"/>
      </w:pPr>
      <w:r>
        <w:rPr>
          <w:rFonts w:ascii="宋体" w:hAnsi="宋体" w:eastAsia="宋体" w:cs="宋体"/>
          <w:color w:val="000"/>
          <w:sz w:val="28"/>
          <w:szCs w:val="28"/>
        </w:rPr>
        <w:t xml:space="preserve">2、不销售假劣农药和质量不合格的农药。</w:t>
      </w:r>
    </w:p>
    <w:p>
      <w:pPr>
        <w:ind w:left="0" w:right="0" w:firstLine="560"/>
        <w:spacing w:before="450" w:after="450" w:line="312" w:lineRule="auto"/>
      </w:pPr>
      <w:r>
        <w:rPr>
          <w:rFonts w:ascii="宋体" w:hAnsi="宋体" w:eastAsia="宋体" w:cs="宋体"/>
          <w:color w:val="000"/>
          <w:sz w:val="28"/>
          <w:szCs w:val="28"/>
        </w:rPr>
        <w:t xml:space="preserve">3、按所持农药经营点证经营范围经营，严格落实农药经营规章制度，严禁超范围经营。</w:t>
      </w:r>
    </w:p>
    <w:p>
      <w:pPr>
        <w:ind w:left="0" w:right="0" w:firstLine="560"/>
        <w:spacing w:before="450" w:after="450" w:line="312" w:lineRule="auto"/>
      </w:pPr>
      <w:r>
        <w:rPr>
          <w:rFonts w:ascii="宋体" w:hAnsi="宋体" w:eastAsia="宋体" w:cs="宋体"/>
          <w:color w:val="000"/>
          <w:sz w:val="28"/>
          <w:szCs w:val="28"/>
        </w:rPr>
        <w:t xml:space="preserve">4、为农药购买者正确介绍农药用途，适用范围等。</w:t>
      </w:r>
    </w:p>
    <w:p>
      <w:pPr>
        <w:ind w:left="0" w:right="0" w:firstLine="560"/>
        <w:spacing w:before="450" w:after="450" w:line="312" w:lineRule="auto"/>
      </w:pPr>
      <w:r>
        <w:rPr>
          <w:rFonts w:ascii="宋体" w:hAnsi="宋体" w:eastAsia="宋体" w:cs="宋体"/>
          <w:color w:val="000"/>
          <w:sz w:val="28"/>
          <w:szCs w:val="28"/>
        </w:rPr>
        <w:t xml:space="preserve">5、在限用农药专柜上贴提示标语，库房内的普通农药和限用农药分开。</w:t>
      </w:r>
    </w:p>
    <w:p>
      <w:pPr>
        <w:ind w:left="0" w:right="0" w:firstLine="560"/>
        <w:spacing w:before="450" w:after="450" w:line="312" w:lineRule="auto"/>
      </w:pPr>
      <w:r>
        <w:rPr>
          <w:rFonts w:ascii="宋体" w:hAnsi="宋体" w:eastAsia="宋体" w:cs="宋体"/>
          <w:color w:val="000"/>
          <w:sz w:val="28"/>
          <w:szCs w:val="28"/>
        </w:rPr>
        <w:t xml:space="preserve">6、限用农药摆放整齐，进销货台账必须完善。</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农药诚信经营承诺书范文3</w:t>
      </w:r>
    </w:p>
    <w:p>
      <w:pPr>
        <w:ind w:left="0" w:right="0" w:firstLine="560"/>
        <w:spacing w:before="450" w:after="450" w:line="312" w:lineRule="auto"/>
      </w:pPr>
      <w:r>
        <w:rPr>
          <w:rFonts w:ascii="宋体" w:hAnsi="宋体" w:eastAsia="宋体" w:cs="宋体"/>
          <w:color w:val="000"/>
          <w:sz w:val="28"/>
          <w:szCs w:val="28"/>
        </w:rPr>
        <w:t xml:space="preserve">为了进一步明确安全生产经营单位的主体责任，有效控制各类伤亡事故的发生。我乡将依照《中华人民共和国安全生产法》、《农药管理条例》等有关法律、法规的规定，进一步加强农药经营中的安全管理，确保职责范围内不发生生产安全事故。特郑重做如下承诺：</w:t>
      </w:r>
    </w:p>
    <w:p>
      <w:pPr>
        <w:ind w:left="0" w:right="0" w:firstLine="560"/>
        <w:spacing w:before="450" w:after="450" w:line="312" w:lineRule="auto"/>
      </w:pPr>
      <w:r>
        <w:rPr>
          <w:rFonts w:ascii="宋体" w:hAnsi="宋体" w:eastAsia="宋体" w:cs="宋体"/>
          <w:color w:val="000"/>
          <w:sz w:val="28"/>
          <w:szCs w:val="28"/>
        </w:rPr>
        <w:t xml:space="preserve">一、建立、健全安全管理规章制度。制定主要负责人、分管负责人、农药经营管理人员、安全生产管理的部门安全生产责任制。层层签订安全生产责任状，将安全生产责任落实到基层和个人。</w:t>
      </w:r>
    </w:p>
    <w:p>
      <w:pPr>
        <w:ind w:left="0" w:right="0" w:firstLine="560"/>
        <w:spacing w:before="450" w:after="450" w:line="312" w:lineRule="auto"/>
      </w:pPr>
      <w:r>
        <w:rPr>
          <w:rFonts w:ascii="宋体" w:hAnsi="宋体" w:eastAsia="宋体" w:cs="宋体"/>
          <w:color w:val="000"/>
          <w:sz w:val="28"/>
          <w:szCs w:val="28"/>
        </w:rPr>
        <w:t xml:space="preserve">二、建立、健全各项生产安全规章制度。制定从业人员的安全教育、培训、劳动防护用品（具）、安全设施、设备，作业场所防火、防毒、防爆和职业卫生，安全检查、隐患整治、事故上报及安全生产奖惩等规章制度。</w:t>
      </w:r>
    </w:p>
    <w:p>
      <w:pPr>
        <w:ind w:left="0" w:right="0" w:firstLine="560"/>
        <w:spacing w:before="450" w:after="450" w:line="312" w:lineRule="auto"/>
      </w:pPr>
      <w:r>
        <w:rPr>
          <w:rFonts w:ascii="宋体" w:hAnsi="宋体" w:eastAsia="宋体" w:cs="宋体"/>
          <w:color w:val="000"/>
          <w:sz w:val="28"/>
          <w:szCs w:val="28"/>
        </w:rPr>
        <w:t xml:space="preserve">三、经营场所、安全设施和设备符合国家有关法律、法规、规章和标准的规定。</w:t>
      </w:r>
    </w:p>
    <w:p>
      <w:pPr>
        <w:ind w:left="0" w:right="0" w:firstLine="560"/>
        <w:spacing w:before="450" w:after="450" w:line="312" w:lineRule="auto"/>
      </w:pPr>
      <w:r>
        <w:rPr>
          <w:rFonts w:ascii="宋体" w:hAnsi="宋体" w:eastAsia="宋体" w:cs="宋体"/>
          <w:color w:val="000"/>
          <w:sz w:val="28"/>
          <w:szCs w:val="28"/>
        </w:rPr>
        <w:t xml:space="preserve">四、主要负责人、农药经营管理人员必须经培训、考核合格取得资格证书。从业人员必须按照国家的有关规定，经安全教育培训并考核合格。</w:t>
      </w:r>
    </w:p>
    <w:p>
      <w:pPr>
        <w:ind w:left="0" w:right="0" w:firstLine="560"/>
        <w:spacing w:before="450" w:after="450" w:line="312" w:lineRule="auto"/>
      </w:pPr>
      <w:r>
        <w:rPr>
          <w:rFonts w:ascii="宋体" w:hAnsi="宋体" w:eastAsia="宋体" w:cs="宋体"/>
          <w:color w:val="000"/>
          <w:sz w:val="28"/>
          <w:szCs w:val="28"/>
        </w:rPr>
        <w:t xml:space="preserve">五、加强职业危害防护工作，对作业场所化学性、物理性等职业危害因素实行监控管理，定期检测。并配备职业危害防护设施，优化作业环境，为从业人员配备符合国家标准规定的劳动防护用品和发放劳动防护津贴。</w:t>
      </w:r>
    </w:p>
    <w:p>
      <w:pPr>
        <w:ind w:left="0" w:right="0" w:firstLine="560"/>
        <w:spacing w:before="450" w:after="450" w:line="312" w:lineRule="auto"/>
      </w:pPr>
      <w:r>
        <w:rPr>
          <w:rFonts w:ascii="宋体" w:hAnsi="宋体" w:eastAsia="宋体" w:cs="宋体"/>
          <w:color w:val="000"/>
          <w:sz w:val="28"/>
          <w:szCs w:val="28"/>
        </w:rPr>
        <w:t xml:space="preserve">六、按照国家有关规定编制农药经营单位事故应急救援预案。加强危险源的监控管理。建立应急救援组织，配备必要的应急装备和物资。</w:t>
      </w:r>
    </w:p>
    <w:p>
      <w:pPr>
        <w:ind w:left="0" w:right="0" w:firstLine="560"/>
        <w:spacing w:before="450" w:after="450" w:line="312" w:lineRule="auto"/>
      </w:pPr>
      <w:r>
        <w:rPr>
          <w:rFonts w:ascii="宋体" w:hAnsi="宋体" w:eastAsia="宋体" w:cs="宋体"/>
          <w:color w:val="000"/>
          <w:sz w:val="28"/>
          <w:szCs w:val="28"/>
        </w:rPr>
        <w:t xml:space="preserve">七、在日常经营中，不超资质、超能力、超范围的经营农药。从有资质的单位购进产品，向符合国家法律法规规定的合法销售对象销售农药。并选用符合国家法规规定要求的农药包装物、容器。运输农药选用具有危险化学品道路运输资质的车辆。</w:t>
      </w:r>
    </w:p>
    <w:p>
      <w:pPr>
        <w:ind w:left="0" w:right="0" w:firstLine="560"/>
        <w:spacing w:before="450" w:after="450" w:line="312" w:lineRule="auto"/>
      </w:pPr>
      <w:r>
        <w:rPr>
          <w:rFonts w:ascii="宋体" w:hAnsi="宋体" w:eastAsia="宋体" w:cs="宋体"/>
          <w:color w:val="000"/>
          <w:sz w:val="28"/>
          <w:szCs w:val="28"/>
        </w:rPr>
        <w:t xml:space="preserve">八、对行政部门下发的限期整改指令书，积极配合落实整改，并按期进行反馈。 我们一定要遵守承诺，诚实守信。把本经营单位的农药销售工作抓实抓好。如有违反或未认真遵守承诺的，本人及单位愿接受有关部门的处理和处罚。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2024-10-19T12:30:39+08:00</dcterms:created>
  <dcterms:modified xsi:type="dcterms:W3CDTF">2024-10-19T12:30:39+08:00</dcterms:modified>
</cp:coreProperties>
</file>

<file path=docProps/custom.xml><?xml version="1.0" encoding="utf-8"?>
<Properties xmlns="http://schemas.openxmlformats.org/officeDocument/2006/custom-properties" xmlns:vt="http://schemas.openxmlformats.org/officeDocument/2006/docPropsVTypes"/>
</file>