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经发局科室工作汇报</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今年以来，我办以创建“满意科室（站所）”活动为契机，以“四创四争”为服务宗旨，进一步提高办事效率和工作质量，尽心尽力做好全市散装水泥、预拌混凝土、预拌砂浆的推广、应用和监管工作。根据2024年度目标任务，我们重点做了以下几项工作：二、制订推...</w:t>
      </w:r>
    </w:p>
    <w:p>
      <w:pPr>
        <w:ind w:left="0" w:right="0" w:firstLine="560"/>
        <w:spacing w:before="450" w:after="450" w:line="312" w:lineRule="auto"/>
      </w:pPr>
      <w:r>
        <w:rPr>
          <w:rFonts w:ascii="宋体" w:hAnsi="宋体" w:eastAsia="宋体" w:cs="宋体"/>
          <w:color w:val="000"/>
          <w:sz w:val="28"/>
          <w:szCs w:val="28"/>
        </w:rPr>
        <w:t xml:space="preserve">今年以来，我办以创建“满意科室（站所）”活动为契机，以“四创四争”为服务宗旨，进一步提高办事效率和工作质量，尽心尽力做好全市散装水泥、预拌混凝土、预拌砂浆的推广、应用和监管工作。根据2024年度目标任务，我们重点做了以下几项工作：</w:t>
      </w:r>
    </w:p>
    <w:p>
      <w:pPr>
        <w:ind w:left="0" w:right="0" w:firstLine="560"/>
        <w:spacing w:before="450" w:after="450" w:line="312" w:lineRule="auto"/>
      </w:pPr>
      <w:r>
        <w:rPr>
          <w:rFonts w:ascii="宋体" w:hAnsi="宋体" w:eastAsia="宋体" w:cs="宋体"/>
          <w:color w:val="000"/>
          <w:sz w:val="28"/>
          <w:szCs w:val="28"/>
        </w:rPr>
        <w:t xml:space="preserve">二、制订推广应用预拌砂浆实施意见。为进一步加快推进我市建设工程领域推广应用预拌砂浆工作，根据《市建设工程推广应用预拌砂浆管理办法》、《市建设工程推广应用预拌砂浆管理办法》相关文件精神，我办会同建设局制订完成《市建设工程推广应用预拌砂浆实施意见》，在管理办法的大框架下，进一步细化和深化建设工程领域推广使用预拌砂浆工作，将预拌砂浆纳入工程招标体系，并对我市全市范围内砂浆禁现的时间节点要求进行了明确。目前该意见已报市政府审议。</w:t>
      </w:r>
    </w:p>
    <w:p>
      <w:pPr>
        <w:ind w:left="0" w:right="0" w:firstLine="560"/>
        <w:spacing w:before="450" w:after="450" w:line="312" w:lineRule="auto"/>
      </w:pPr>
      <w:r>
        <w:rPr>
          <w:rFonts w:ascii="宋体" w:hAnsi="宋体" w:eastAsia="宋体" w:cs="宋体"/>
          <w:color w:val="000"/>
          <w:sz w:val="28"/>
          <w:szCs w:val="28"/>
        </w:rPr>
        <w:t xml:space="preserve">三、做好散装水泥、预拌混凝土和预拌砂浆专用车辆GPS规范管理工作。根据相关文件要求，我办第一时间走访辖区内的水泥企业和预拌混凝土企业，对企业负责人传达文件精神，并告知中标GPS企业的优惠措施，免费更换，不增加其他费用。企业负责人均表示接受，会积极配合做好工作。目前部分企业已完成了GPS更换工作。</w:t>
      </w:r>
    </w:p>
    <w:p>
      <w:pPr>
        <w:ind w:left="0" w:right="0" w:firstLine="560"/>
        <w:spacing w:before="450" w:after="450" w:line="312" w:lineRule="auto"/>
      </w:pPr>
      <w:r>
        <w:rPr>
          <w:rFonts w:ascii="宋体" w:hAnsi="宋体" w:eastAsia="宋体" w:cs="宋体"/>
          <w:color w:val="000"/>
          <w:sz w:val="28"/>
          <w:szCs w:val="28"/>
        </w:rPr>
        <w:t xml:space="preserve">四、做好农村发展散装水泥政策扶持。我办积极利用散装水泥专项资金，抓好农村散装水泥发展工作，积极扶持新农村建设、下山移民等示范工程。根据市农办推荐，我办挑选大洋镇兰苑新村农村住房改造项目为今年的农村发展散装水泥扶持项目。10月中旬，陪同市散装办罗主任视察了该项目，对项目中存在的问题要求项目业主进行了整改，对相关要求进行了明确。</w:t>
      </w:r>
    </w:p>
    <w:p>
      <w:pPr>
        <w:ind w:left="0" w:right="0" w:firstLine="560"/>
        <w:spacing w:before="450" w:after="450" w:line="312" w:lineRule="auto"/>
      </w:pPr>
      <w:r>
        <w:rPr>
          <w:rFonts w:ascii="宋体" w:hAnsi="宋体" w:eastAsia="宋体" w:cs="宋体"/>
          <w:color w:val="000"/>
          <w:sz w:val="28"/>
          <w:szCs w:val="28"/>
        </w:rPr>
        <w:t xml:space="preserve">五、做好行政执法相关工作。一是积极与我市法制部门和上级主管部门联系，做好执法授权、相关文书准备等前期工作。二是加强执法人员的学习培训。通过自学和集中学习相结合的模式，加大我办执法人员学法和用法力度，积极参加省、市有关部门举办的行政执法培训活动，学习掌握政策精神，熟悉熟练执法流程。三是学习兄弟县市的执法经验，模拟执法过程中可能遇到的问题和困难，做到心中有数，有备无患。</w:t>
      </w:r>
    </w:p>
    <w:p>
      <w:pPr>
        <w:ind w:left="0" w:right="0" w:firstLine="560"/>
        <w:spacing w:before="450" w:after="450" w:line="312" w:lineRule="auto"/>
      </w:pPr>
      <w:r>
        <w:rPr>
          <w:rFonts w:ascii="宋体" w:hAnsi="宋体" w:eastAsia="宋体" w:cs="宋体"/>
          <w:color w:val="000"/>
          <w:sz w:val="28"/>
          <w:szCs w:val="28"/>
        </w:rPr>
        <w:t xml:space="preserve">回顾近一年来工作，我办在市委、市政府和局领导的关心支持下，取得了一定的成绩。今后，我办将紧紧围绕全年目标任务，砥砺奋进，苦干实干，为我市的社会经济建设和散装水泥事业的健康发展贡献力量！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2024-10-19T01:22:39+08:00</dcterms:created>
  <dcterms:modified xsi:type="dcterms:W3CDTF">2024-10-19T01:22:39+08:00</dcterms:modified>
</cp:coreProperties>
</file>

<file path=docProps/custom.xml><?xml version="1.0" encoding="utf-8"?>
<Properties xmlns="http://schemas.openxmlformats.org/officeDocument/2006/custom-properties" xmlns:vt="http://schemas.openxmlformats.org/officeDocument/2006/docPropsVTypes"/>
</file>