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xxxx”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xxxx”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w:t>
      </w:r>
    </w:p>
    <w:p>
      <w:pPr>
        <w:ind w:left="0" w:right="0" w:firstLine="560"/>
        <w:spacing w:before="450" w:after="450" w:line="312" w:lineRule="auto"/>
      </w:pPr>
      <w:r>
        <w:rPr>
          <w:rFonts w:ascii="宋体" w:hAnsi="宋体" w:eastAsia="宋体" w:cs="宋体"/>
          <w:color w:val="000"/>
          <w:sz w:val="28"/>
          <w:szCs w:val="28"/>
        </w:rPr>
        <w:t xml:space="preserve">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xxxx”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XX年我省报考省外院校研究生的考生为32445人,省外报考我省的为3709人;XX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w:t>
      </w:r>
    </w:p>
    <w:p>
      <w:pPr>
        <w:ind w:left="0" w:right="0" w:firstLine="560"/>
        <w:spacing w:before="450" w:after="450" w:line="312" w:lineRule="auto"/>
      </w:pPr>
      <w:r>
        <w:rPr>
          <w:rFonts w:ascii="宋体" w:hAnsi="宋体" w:eastAsia="宋体" w:cs="宋体"/>
          <w:color w:val="000"/>
          <w:sz w:val="28"/>
          <w:szCs w:val="28"/>
        </w:rPr>
        <w:t xml:space="preserve">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w:t>
      </w:r>
    </w:p>
    <w:p>
      <w:pPr>
        <w:ind w:left="0" w:right="0" w:firstLine="560"/>
        <w:spacing w:before="450" w:after="450" w:line="312" w:lineRule="auto"/>
      </w:pPr>
      <w:r>
        <w:rPr>
          <w:rFonts w:ascii="宋体" w:hAnsi="宋体" w:eastAsia="宋体" w:cs="宋体"/>
          <w:color w:val="000"/>
          <w:sz w:val="28"/>
          <w:szCs w:val="28"/>
        </w:rPr>
        <w:t xml:space="preserve">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宋体" w:hAnsi="宋体" w:eastAsia="宋体" w:cs="宋体"/>
          <w:color w:val="000"/>
          <w:sz w:val="28"/>
          <w:szCs w:val="28"/>
        </w:rPr>
        <w:t xml:space="preserve">三、贯彻落实好同志讲话和这次会议精神,把科学的人才观落到实处</w:t>
      </w:r>
    </w:p>
    <w:p>
      <w:pPr>
        <w:ind w:left="0" w:right="0" w:firstLine="560"/>
        <w:spacing w:before="450" w:after="450" w:line="312" w:lineRule="auto"/>
      </w:pPr>
      <w:r>
        <w:rPr>
          <w:rFonts w:ascii="宋体" w:hAnsi="宋体" w:eastAsia="宋体" w:cs="宋体"/>
          <w:color w:val="000"/>
          <w:sz w:val="28"/>
          <w:szCs w:val="28"/>
        </w:rPr>
        <w:t xml:space="preserve">当前,全省正在全面树立和落实中央提出的科学的发展观,这对于我们紧紧抓住本世纪头20年发展的重要战略机遇期,加快山东的发展,具有十分关键的作用。落实科学的发展观,加快发展,迫切需要大量的现代化建设人才。这次大会之后,我们各单位、各部门都要结合自己的实际情况,认真研究如何在科学的发展观统领下做好人才工作。要制定措施,明确责任,狠抓落实。提交这次会议讨论的关于进一步加强人才工作的《意见》,对山东今后5到10年人才发展的工作目标、措施、重点等都作了明确规定,根据会上大家提的意见作进一步修改后将尽快下发。各地各单位一定要结合自身实际一项一项地去研究,制定出各自的人才工作目标和措施,把具体的工作任务、目标、措施分解到单位,分解到领导成员,切实抓好落实。各级政府要按照《意见》要求,把人才开发经费列入财政预算,不断加大投入。一是加大对高等教育、职业技术教育、农业技术教育等各层次教育的投资力度。二是加大对博士点、博士后科研流动站、重点学科、重点实验室等人才载体的投入,把各种载体建设成为对各类人才具有强大吸引力和承接力的高密集平台。省里设立人才专项资金,专门用于高层次人才的培养、引进、创业、奖励等。同时要积极探索建立政府引导,金融和社会资本、民间资本共同参与的多元化风险投资体系,为人才创新创业提供资金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2024-11-01T11:27:48+08:00</dcterms:created>
  <dcterms:modified xsi:type="dcterms:W3CDTF">2024-11-01T11:27:48+08:00</dcterms:modified>
</cp:coreProperties>
</file>

<file path=docProps/custom.xml><?xml version="1.0" encoding="utf-8"?>
<Properties xmlns="http://schemas.openxmlformats.org/officeDocument/2006/custom-properties" xmlns:vt="http://schemas.openxmlformats.org/officeDocument/2006/docPropsVTypes"/>
</file>