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最新销售合同范本3篇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合同的双方当事人，应诚实遵守合同的规定，积极履行合同，稳定地开展工作，为提高自己的信誉而努力。以下是范文网小编为大家精心准备的：最新销售合同范本3篇，欢迎参考阅读!最新销售合同范本一签订时间：签订地点：甲方： 乙方：(工厂)地址： 地址...</w:t>
      </w:r>
    </w:p>
    <w:p>
      <w:pPr>
        <w:ind w:left="0" w:right="0" w:firstLine="560"/>
        <w:spacing w:before="450" w:after="450" w:line="312" w:lineRule="auto"/>
      </w:pPr>
      <w:r>
        <w:rPr>
          <w:rFonts w:ascii="宋体" w:hAnsi="宋体" w:eastAsia="宋体" w:cs="宋体"/>
          <w:color w:val="000"/>
          <w:sz w:val="28"/>
          <w:szCs w:val="28"/>
        </w:rPr>
        <w:t xml:space="preserve">销售合同的双方当事人，应诚实遵守合同的规定，积极履行合同，稳定地开展工作，为提高自己的信誉而努力。以下是范文网小编为大家精心准备的：最新销售合同范本3篇，欢迎参考阅读!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最新销售合同范本一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最新销售合同范本二</w:t>
      </w:r>
    </w:p>
    <w:p>
      <w:pPr>
        <w:ind w:left="0" w:right="0" w:firstLine="560"/>
        <w:spacing w:before="450" w:after="450" w:line="312" w:lineRule="auto"/>
      </w:pPr>
      <w:r>
        <w:rPr>
          <w:rFonts w:ascii="宋体" w:hAnsi="宋体" w:eastAsia="宋体" w:cs="宋体"/>
          <w:color w:val="000"/>
          <w:sz w:val="28"/>
          <w:szCs w:val="28"/>
        </w:rPr>
        <w:t xml:space="preserve">甲方:山西中太煤炭电子商务有限公司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最新销售合同范本三</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甲、乙双方经过协商，本着互利互惠的原则，甲方申请成为_________信息普通代理商，经乙方初步审核符合普通代理商申请资格，签署本合作协议。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信息普通代理商资格，由甲方向其直接客户(以下简称客户)分销乙方的域名注册，网站寄放以及乙方在本协议有效期内推出的其它业务(以上代理业务项目依据《_________信息普通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依照乙方规定就第一条之业务享受乙方指定的普通代理商价格。甲方自行与客户约定的服务价格，收费标准不得低于乙方公开报价。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____信息认定普通代理商字样和统一标识，未经乙方书面授权，甲方不得以乙方办事处，某级别代理，地区代理或总代理等具有垄断性，排他性和其它未经乙方授权的名义进行广告宣传及商业活动。且不得将_________信息与甲方作任何实质性联系，其企业名称不得出现_________信息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____信息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一)与乙方处于相同或者相近似的商业，技术领域;(二)与乙方经营范围相同或者相近似;(三)与乙方所提供的产品，服务或者所面向的客户群相同或者相近似;(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甲方如非cnnic授权代理，则不得以cnnic授权代理名义进行活动，否则责任自负。给_________信息造成损失的，应赔偿_________信息相应损失。</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在本协议有效期内，乙方有权根据市场情况修订定价和普通代理商管理规范。修订一旦作出，乙方会提前_________天发送电子邮件或在乙方网站以公告形式通知甲方，修订从规定的日期起生效。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3-2-10 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第四条 对分销商的奖惩</w:t>
      </w:r>
    </w:p>
    <w:p>
      <w:pPr>
        <w:ind w:left="0" w:right="0" w:firstLine="560"/>
        <w:spacing w:before="450" w:after="450" w:line="312" w:lineRule="auto"/>
      </w:pPr>
      <w:r>
        <w:rPr>
          <w:rFonts w:ascii="宋体" w:hAnsi="宋体" w:eastAsia="宋体" w:cs="宋体"/>
          <w:color w:val="000"/>
          <w:sz w:val="28"/>
          <w:szCs w:val="28"/>
        </w:rPr>
        <w:t xml:space="preserve">4-1 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4-2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 甲方成为乙方普通代理商后，如果不符合规范中的考核标准，或者有违反普通代理商信誉和宗旨的，或者违反本协议，以及给客户或者乙方造成严重损害的，乙方有权取消其普通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_________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第八条 不可抗力及意外事件</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_________日内，将事件情况以书面形式通知另一方，并于事件发生之日起_________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 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 一方变更通知，通讯地址或其它联系方式，应自变更之日起_________日内，将变更后的地址、联系方式通知另一方，否则变更方应对此造成的一切后果承担责任。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2024-10-06T03:50:09+08:00</dcterms:created>
  <dcterms:modified xsi:type="dcterms:W3CDTF">2024-10-06T03:50:09+08:00</dcterms:modified>
</cp:coreProperties>
</file>

<file path=docProps/custom.xml><?xml version="1.0" encoding="utf-8"?>
<Properties xmlns="http://schemas.openxmlformats.org/officeDocument/2006/custom-properties" xmlns:vt="http://schemas.openxmlformats.org/officeDocument/2006/docPropsVTypes"/>
</file>