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对停车场系统软件的建议和意见(三篇)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对停车场系统软件的建议和意见篇一陈总：根据8.25孙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对停车场系统软件的建议和意见篇一</w:t>
      </w:r>
    </w:p>
    <w:p>
      <w:pPr>
        <w:ind w:left="0" w:right="0" w:firstLine="560"/>
        <w:spacing w:before="450" w:after="450" w:line="312" w:lineRule="auto"/>
      </w:pPr>
      <w:r>
        <w:rPr>
          <w:rFonts w:ascii="宋体" w:hAnsi="宋体" w:eastAsia="宋体" w:cs="宋体"/>
          <w:color w:val="000"/>
          <w:sz w:val="28"/>
          <w:szCs w:val="28"/>
        </w:rPr>
        <w:t xml:space="preserve">陈总：根据8.25孙总指示精神，对平阳景苑停车管理提出下述几项调整建议，供您参考：</w:t>
      </w:r>
    </w:p>
    <w:p>
      <w:pPr>
        <w:ind w:left="0" w:right="0" w:firstLine="560"/>
        <w:spacing w:before="450" w:after="450" w:line="312" w:lineRule="auto"/>
      </w:pPr>
      <w:r>
        <w:rPr>
          <w:rFonts w:ascii="宋体" w:hAnsi="宋体" w:eastAsia="宋体" w:cs="宋体"/>
          <w:color w:val="000"/>
          <w:sz w:val="28"/>
          <w:szCs w:val="28"/>
        </w:rPr>
        <w:t xml:space="preserve">一、小区周边三条市政干道亲贤街、平阳路和长风街均设置机动车进口和出口，方便三个方向都能就近进场停车和快速出场上路。</w:t>
      </w:r>
    </w:p>
    <w:p>
      <w:pPr>
        <w:ind w:left="0" w:right="0" w:firstLine="560"/>
        <w:spacing w:before="450" w:after="450" w:line="312" w:lineRule="auto"/>
      </w:pPr>
      <w:r>
        <w:rPr>
          <w:rFonts w:ascii="宋体" w:hAnsi="宋体" w:eastAsia="宋体" w:cs="宋体"/>
          <w:color w:val="000"/>
          <w:sz w:val="28"/>
          <w:szCs w:val="28"/>
        </w:rPr>
        <w:t xml:space="preserve">二、地下坡道和小区进出口数量有限，要尽量设置为私家车与商业临时车共用，以提高进出通道口的利用率。</w:t>
      </w:r>
    </w:p>
    <w:p>
      <w:pPr>
        <w:ind w:left="0" w:right="0" w:firstLine="560"/>
        <w:spacing w:before="450" w:after="450" w:line="312" w:lineRule="auto"/>
      </w:pPr>
      <w:r>
        <w:rPr>
          <w:rFonts w:ascii="宋体" w:hAnsi="宋体" w:eastAsia="宋体" w:cs="宋体"/>
          <w:color w:val="000"/>
          <w:sz w:val="28"/>
          <w:szCs w:val="28"/>
        </w:rPr>
        <w:t xml:space="preserve">三、私家车位和商用计时停车位分区域隔离管理。在共用进出口的分流节点处设分离设施，使进出口既能共用，又能使两类车辆各行其道。</w:t>
      </w:r>
    </w:p>
    <w:p>
      <w:pPr>
        <w:ind w:left="0" w:right="0" w:firstLine="560"/>
        <w:spacing w:before="450" w:after="450" w:line="312" w:lineRule="auto"/>
      </w:pPr>
      <w:r>
        <w:rPr>
          <w:rFonts w:ascii="宋体" w:hAnsi="宋体" w:eastAsia="宋体" w:cs="宋体"/>
          <w:color w:val="000"/>
          <w:sz w:val="28"/>
          <w:szCs w:val="28"/>
        </w:rPr>
        <w:t xml:space="preserve">四、地下车库坡道和小区道口不管进口还是出口，都设置为多车道同方向行驶的专用口，提高坡道和路口的通行效率。</w:t>
      </w:r>
    </w:p>
    <w:p>
      <w:pPr>
        <w:ind w:left="0" w:right="0" w:firstLine="560"/>
        <w:spacing w:before="450" w:after="450" w:line="312" w:lineRule="auto"/>
      </w:pPr>
      <w:r>
        <w:rPr>
          <w:rFonts w:ascii="宋体" w:hAnsi="宋体" w:eastAsia="宋体" w:cs="宋体"/>
          <w:color w:val="000"/>
          <w:sz w:val="28"/>
          <w:szCs w:val="28"/>
        </w:rPr>
        <w:t xml:space="preserve">五、根据本次地下二层车位南北分区的调整意见和上述几项原则，地下车库7个坡道口分配建议为：3进4出，（原东西分区方案为4进3出）。</w:t>
      </w:r>
    </w:p>
    <w:p>
      <w:pPr>
        <w:ind w:left="0" w:right="0" w:firstLine="560"/>
        <w:spacing w:before="450" w:after="450" w:line="312" w:lineRule="auto"/>
      </w:pPr>
      <w:r>
        <w:rPr>
          <w:rFonts w:ascii="宋体" w:hAnsi="宋体" w:eastAsia="宋体" w:cs="宋体"/>
          <w:color w:val="000"/>
          <w:sz w:val="28"/>
          <w:szCs w:val="28"/>
        </w:rPr>
        <w:t xml:space="preserve">其中：北区商业停车区为2进2出（5#、6#进，4#、7#出）；私家车位区为3进4出（3#、5#、6#进，1#、2#、4#、7#出）。</w:t>
      </w:r>
    </w:p>
    <w:p>
      <w:pPr>
        <w:ind w:left="0" w:right="0" w:firstLine="560"/>
        <w:spacing w:before="450" w:after="450" w:line="312" w:lineRule="auto"/>
      </w:pPr>
      <w:r>
        <w:rPr>
          <w:rFonts w:ascii="宋体" w:hAnsi="宋体" w:eastAsia="宋体" w:cs="宋体"/>
          <w:color w:val="000"/>
          <w:sz w:val="28"/>
          <w:szCs w:val="28"/>
        </w:rPr>
        <w:t xml:space="preserve">六、小区4个车行路口分配建议为2进2出，车辆进出方向与坡道口车流及市政道路车流方向尽量保持一致，防止路口车流交叉。（除7#坡道外基本是北进南出原则）。</w:t>
      </w:r>
    </w:p>
    <w:p>
      <w:pPr>
        <w:ind w:left="0" w:right="0" w:firstLine="560"/>
        <w:spacing w:before="450" w:after="450" w:line="312" w:lineRule="auto"/>
      </w:pPr>
      <w:r>
        <w:rPr>
          <w:rFonts w:ascii="宋体" w:hAnsi="宋体" w:eastAsia="宋体" w:cs="宋体"/>
          <w:color w:val="000"/>
          <w:sz w:val="28"/>
          <w:szCs w:val="28"/>
        </w:rPr>
        <w:t xml:space="preserve">园区内道路行车方向尽量设置为单向行驶。</w:t>
      </w:r>
    </w:p>
    <w:p>
      <w:pPr>
        <w:ind w:left="0" w:right="0" w:firstLine="560"/>
        <w:spacing w:before="450" w:after="450" w:line="312" w:lineRule="auto"/>
      </w:pPr>
      <w:r>
        <w:rPr>
          <w:rFonts w:ascii="宋体" w:hAnsi="宋体" w:eastAsia="宋体" w:cs="宋体"/>
          <w:color w:val="000"/>
          <w:sz w:val="28"/>
          <w:szCs w:val="28"/>
        </w:rPr>
        <w:t xml:space="preserve">七、收费站集中设置。</w:t>
      </w:r>
    </w:p>
    <w:p>
      <w:pPr>
        <w:ind w:left="0" w:right="0" w:firstLine="560"/>
        <w:spacing w:before="450" w:after="450" w:line="312" w:lineRule="auto"/>
      </w:pPr>
      <w:r>
        <w:rPr>
          <w:rFonts w:ascii="宋体" w:hAnsi="宋体" w:eastAsia="宋体" w:cs="宋体"/>
          <w:color w:val="000"/>
          <w:sz w:val="28"/>
          <w:szCs w:val="28"/>
        </w:rPr>
        <w:t xml:space="preserve">a区在地面路口设一处收费站，统一管理进场车辆并收缴地下和地上车位的停车费。</w:t>
      </w:r>
    </w:p>
    <w:p>
      <w:pPr>
        <w:ind w:left="0" w:right="0" w:firstLine="560"/>
        <w:spacing w:before="450" w:after="450" w:line="312" w:lineRule="auto"/>
      </w:pPr>
      <w:r>
        <w:rPr>
          <w:rFonts w:ascii="宋体" w:hAnsi="宋体" w:eastAsia="宋体" w:cs="宋体"/>
          <w:color w:val="000"/>
          <w:sz w:val="28"/>
          <w:szCs w:val="28"/>
        </w:rPr>
        <w:t xml:space="preserve">b区共设5处收费站。其中4个出口坡道各设1处，具体位置是4#和7#坡道地下二层出口处各一个，收缴商业临时停车费；1#、2#坡道出口的地面道路上各一个，用于管理私家车位停车卡同时收缴园区内地面停车位停车费。</w:t>
      </w:r>
    </w:p>
    <w:p>
      <w:pPr>
        <w:ind w:left="0" w:right="0" w:firstLine="560"/>
        <w:spacing w:before="450" w:after="450" w:line="312" w:lineRule="auto"/>
      </w:pPr>
      <w:r>
        <w:rPr>
          <w:rFonts w:ascii="宋体" w:hAnsi="宋体" w:eastAsia="宋体" w:cs="宋体"/>
          <w:color w:val="000"/>
          <w:sz w:val="28"/>
          <w:szCs w:val="28"/>
        </w:rPr>
        <w:t xml:space="preserve">沿亲贤街120个地面停车位封闭为小型停车场，专设一处收费站。</w:t>
      </w:r>
    </w:p>
    <w:p>
      <w:pPr>
        <w:ind w:left="0" w:right="0" w:firstLine="560"/>
        <w:spacing w:before="450" w:after="450" w:line="312" w:lineRule="auto"/>
      </w:pPr>
      <w:r>
        <w:rPr>
          <w:rFonts w:ascii="宋体" w:hAnsi="宋体" w:eastAsia="宋体" w:cs="宋体"/>
          <w:color w:val="000"/>
          <w:sz w:val="28"/>
          <w:szCs w:val="28"/>
        </w:rPr>
        <w:t xml:space="preserve">沿小区边沿另星停车位采用计时智能车位锁进行管理，停车人自助交费。</w:t>
      </w:r>
    </w:p>
    <w:p>
      <w:pPr>
        <w:ind w:left="0" w:right="0" w:firstLine="560"/>
        <w:spacing w:before="450" w:after="450" w:line="312" w:lineRule="auto"/>
      </w:pPr>
      <w:r>
        <w:rPr>
          <w:rFonts w:ascii="宋体" w:hAnsi="宋体" w:eastAsia="宋体" w:cs="宋体"/>
          <w:color w:val="000"/>
          <w:sz w:val="28"/>
          <w:szCs w:val="28"/>
        </w:rPr>
        <w:t xml:space="preserve">八、为进一步提高坡道口和地面路口通行效率，所有机动车进口取卡均按双机或三机配置，出口收费站按双通道或三通道配置。长期停车卡采用预缴费vip卡管理方式，路口设置远距离读卡、快速抬杆功能的专用通道。</w:t>
      </w:r>
    </w:p>
    <w:p>
      <w:pPr>
        <w:ind w:left="0" w:right="0" w:firstLine="560"/>
        <w:spacing w:before="450" w:after="450" w:line="312" w:lineRule="auto"/>
      </w:pPr>
      <w:r>
        <w:rPr>
          <w:rFonts w:ascii="宋体" w:hAnsi="宋体" w:eastAsia="宋体" w:cs="宋体"/>
          <w:color w:val="000"/>
          <w:sz w:val="28"/>
          <w:szCs w:val="28"/>
        </w:rPr>
        <w:t xml:space="preserve">九、为防止临时停车出场交费排队，也可在地下二层商业停车区设置提前交费站一个作为路口收费站的补充，商业临时停车出场高峰时启用，缓解排队现象。</w:t>
      </w:r>
    </w:p>
    <w:p>
      <w:pPr>
        <w:ind w:left="0" w:right="0" w:firstLine="560"/>
        <w:spacing w:before="450" w:after="450" w:line="312" w:lineRule="auto"/>
      </w:pPr>
      <w:r>
        <w:rPr>
          <w:rFonts w:ascii="宋体" w:hAnsi="宋体" w:eastAsia="宋体" w:cs="宋体"/>
          <w:color w:val="000"/>
          <w:sz w:val="28"/>
          <w:szCs w:val="28"/>
        </w:rPr>
        <w:t xml:space="preserve">十、商业地下停车区建议配置智能车位寻找系统，便于进场车辆快速找到空车位停车，提高车位周转效率。</w:t>
      </w:r>
    </w:p>
    <w:p>
      <w:pPr>
        <w:ind w:left="0" w:right="0" w:firstLine="560"/>
        <w:spacing w:before="450" w:after="450" w:line="312" w:lineRule="auto"/>
      </w:pPr>
      <w:r>
        <w:rPr>
          <w:rFonts w:ascii="宋体" w:hAnsi="宋体" w:eastAsia="宋体" w:cs="宋体"/>
          <w:color w:val="000"/>
          <w:sz w:val="28"/>
          <w:szCs w:val="28"/>
        </w:rPr>
        <w:t xml:space="preserve">十一、地下二、三层交通线路复杂，建议突出设置绿色通道并配置出口导向灯箱指示，便于出场车快速找到出口。</w:t>
      </w:r>
    </w:p>
    <w:p>
      <w:pPr>
        <w:ind w:left="0" w:right="0" w:firstLine="560"/>
        <w:spacing w:before="450" w:after="450" w:line="312" w:lineRule="auto"/>
      </w:pPr>
      <w:r>
        <w:rPr>
          <w:rFonts w:ascii="宋体" w:hAnsi="宋体" w:eastAsia="宋体" w:cs="宋体"/>
          <w:color w:val="000"/>
          <w:sz w:val="28"/>
          <w:szCs w:val="28"/>
        </w:rPr>
        <w:t xml:space="preserve">十二、物业公司车管员根据车流高低峰执行24小时值班制度。</w:t>
      </w:r>
    </w:p>
    <w:p>
      <w:pPr>
        <w:ind w:left="0" w:right="0" w:firstLine="560"/>
        <w:spacing w:before="450" w:after="450" w:line="312" w:lineRule="auto"/>
      </w:pPr>
      <w:r>
        <w:rPr>
          <w:rFonts w:ascii="宋体" w:hAnsi="宋体" w:eastAsia="宋体" w:cs="宋体"/>
          <w:color w:val="000"/>
          <w:sz w:val="28"/>
          <w:szCs w:val="28"/>
        </w:rPr>
        <w:t xml:space="preserve">十三、停车位管理方式：</w:t>
      </w:r>
    </w:p>
    <w:p>
      <w:pPr>
        <w:ind w:left="0" w:right="0" w:firstLine="560"/>
        <w:spacing w:before="450" w:after="450" w:line="312" w:lineRule="auto"/>
      </w:pPr>
      <w:r>
        <w:rPr>
          <w:rFonts w:ascii="宋体" w:hAnsi="宋体" w:eastAsia="宋体" w:cs="宋体"/>
          <w:color w:val="000"/>
          <w:sz w:val="28"/>
          <w:szCs w:val="28"/>
        </w:rPr>
        <w:t xml:space="preserve">1、销售性质停车位。由物业公司统一管理，车位业主与物业公司签订管理协议，向物业公司交纳车位物业管理费。</w:t>
      </w:r>
    </w:p>
    <w:p>
      <w:pPr>
        <w:ind w:left="0" w:right="0" w:firstLine="560"/>
        <w:spacing w:before="450" w:after="450" w:line="312" w:lineRule="auto"/>
      </w:pPr>
      <w:r>
        <w:rPr>
          <w:rFonts w:ascii="宋体" w:hAnsi="宋体" w:eastAsia="宋体" w:cs="宋体"/>
          <w:color w:val="000"/>
          <w:sz w:val="28"/>
          <w:szCs w:val="28"/>
        </w:rPr>
        <w:t xml:space="preserve">2、建设单位自持经营性停车位。建设单位与物业公司签订委托管理协议，约定管理办法。</w:t>
      </w:r>
    </w:p>
    <w:p>
      <w:pPr>
        <w:ind w:left="0" w:right="0" w:firstLine="560"/>
        <w:spacing w:before="450" w:after="450" w:line="312" w:lineRule="auto"/>
      </w:pPr>
      <w:r>
        <w:rPr>
          <w:rFonts w:ascii="宋体" w:hAnsi="宋体" w:eastAsia="宋体" w:cs="宋体"/>
          <w:color w:val="000"/>
          <w:sz w:val="28"/>
          <w:szCs w:val="28"/>
        </w:rPr>
        <w:t xml:space="preserve">十四、非机动车停放数量大，建议设计方面按业主、员工和顾客三大群体分别设计预留停放位置。</w:t>
      </w:r>
    </w:p>
    <w:p>
      <w:pPr>
        <w:ind w:left="0" w:right="0" w:firstLine="560"/>
        <w:spacing w:before="450" w:after="450" w:line="312" w:lineRule="auto"/>
      </w:pPr>
      <w:r>
        <w:rPr>
          <w:rFonts w:ascii="宋体" w:hAnsi="宋体" w:eastAsia="宋体" w:cs="宋体"/>
          <w:color w:val="000"/>
          <w:sz w:val="28"/>
          <w:szCs w:val="28"/>
        </w:rPr>
        <w:t xml:space="preserve">上海顾问组</w:t>
      </w:r>
    </w:p>
    <w:p>
      <w:pPr>
        <w:ind w:left="0" w:right="0" w:firstLine="560"/>
        <w:spacing w:before="450" w:after="450" w:line="312" w:lineRule="auto"/>
      </w:pPr>
      <w:r>
        <w:rPr>
          <w:rFonts w:ascii="宋体" w:hAnsi="宋体" w:eastAsia="宋体" w:cs="宋体"/>
          <w:color w:val="000"/>
          <w:sz w:val="28"/>
          <w:szCs w:val="28"/>
        </w:rPr>
        <w:t xml:space="preserve">二〇一三年八月</w:t>
      </w:r>
    </w:p>
    <w:p>
      <w:pPr>
        <w:ind w:left="0" w:right="0" w:firstLine="560"/>
        <w:spacing w:before="450" w:after="450" w:line="312" w:lineRule="auto"/>
      </w:pPr>
      <w:r>
        <w:rPr>
          <w:rFonts w:ascii="黑体" w:hAnsi="黑体" w:eastAsia="黑体" w:cs="黑体"/>
          <w:color w:val="000000"/>
          <w:sz w:val="34"/>
          <w:szCs w:val="34"/>
          <w:b w:val="1"/>
          <w:bCs w:val="1"/>
        </w:rPr>
        <w:t xml:space="preserve">对停车场系统软件的建议和意见篇二</w:t>
      </w:r>
    </w:p>
    <w:p>
      <w:pPr>
        <w:ind w:left="0" w:right="0" w:firstLine="560"/>
        <w:spacing w:before="450" w:after="450" w:line="312" w:lineRule="auto"/>
      </w:pPr>
      <w:r>
        <w:rPr>
          <w:rFonts w:ascii="宋体" w:hAnsi="宋体" w:eastAsia="宋体" w:cs="宋体"/>
          <w:color w:val="000"/>
          <w:sz w:val="28"/>
          <w:szCs w:val="28"/>
        </w:rPr>
        <w:t xml:space="preserve">投资公司系统软件</w:t>
      </w:r>
    </w:p>
    <w:p>
      <w:pPr>
        <w:ind w:left="0" w:right="0" w:firstLine="560"/>
        <w:spacing w:before="450" w:after="450" w:line="312" w:lineRule="auto"/>
      </w:pPr>
      <w:r>
        <w:rPr>
          <w:rFonts w:ascii="宋体" w:hAnsi="宋体" w:eastAsia="宋体" w:cs="宋体"/>
          <w:color w:val="000"/>
          <w:sz w:val="28"/>
          <w:szCs w:val="28"/>
        </w:rPr>
        <w:t xml:space="preserve">北京力王科技科技公司是香港国际力王投资集团公司及香港国际民间金融研究院在中国大陆的分支机构。主要从事金融机构业务管理系统建设和维护。在大陆有着众多的客户群保持者良好的业务管理，收获到国内各省主要金融资本家丰厚的友谊。</w:t>
      </w:r>
    </w:p>
    <w:p>
      <w:pPr>
        <w:ind w:left="0" w:right="0" w:firstLine="560"/>
        <w:spacing w:before="450" w:after="450" w:line="312" w:lineRule="auto"/>
      </w:pPr>
      <w:r>
        <w:rPr>
          <w:rFonts w:ascii="宋体" w:hAnsi="宋体" w:eastAsia="宋体" w:cs="宋体"/>
          <w:color w:val="000"/>
          <w:sz w:val="28"/>
          <w:szCs w:val="28"/>
        </w:rPr>
        <w:t xml:space="preserve">力王科技公司开发的一款投资公司系统软件。是针对国内金融类机构客户在实际业务中，投资客户与借款客户发生对接而提出的解决方案。是基于投资公司管理客户的实际需求的统计查询与分析。基于金融风险控制运行理论思想的指引，为投资公司资金运用提供多种投放方案，从技术层面解决本金及利息的安全收回的方法。系统自动分期计算生成本利，并打印凭证，便于会计入账。</w:t>
      </w:r>
    </w:p>
    <w:p>
      <w:pPr>
        <w:ind w:left="0" w:right="0" w:firstLine="560"/>
        <w:spacing w:before="450" w:after="450" w:line="312" w:lineRule="auto"/>
      </w:pPr>
      <w:r>
        <w:rPr>
          <w:rFonts w:ascii="宋体" w:hAnsi="宋体" w:eastAsia="宋体" w:cs="宋体"/>
          <w:color w:val="000"/>
          <w:sz w:val="28"/>
          <w:szCs w:val="28"/>
        </w:rPr>
        <w:t xml:space="preserve">投资公司借款客户查询操作简单细致入微，可至借款人姓名、金额、规模、时间、用途、照片和贷款安全五级分类，为投资公司核心管理人员快速浏览和记忆优质客户提供方便。</w:t>
      </w:r>
    </w:p>
    <w:p>
      <w:pPr>
        <w:ind w:left="0" w:right="0" w:firstLine="560"/>
        <w:spacing w:before="450" w:after="450" w:line="312" w:lineRule="auto"/>
      </w:pPr>
      <w:r>
        <w:rPr>
          <w:rFonts w:ascii="宋体" w:hAnsi="宋体" w:eastAsia="宋体" w:cs="宋体"/>
          <w:color w:val="000"/>
          <w:sz w:val="28"/>
          <w:szCs w:val="28"/>
        </w:rPr>
        <w:t xml:space="preserve">系统同时为投资公司吸收资金以扩充资金实力，提供了符合政策下的技术实现办法。配有投资公司入股的股金证股金卡及分红方案，业务凭条，结算凭条等，为投资公司完成小企业私募提供了切实可行的方案。</w:t>
      </w:r>
    </w:p>
    <w:p>
      <w:pPr>
        <w:ind w:left="0" w:right="0" w:firstLine="560"/>
        <w:spacing w:before="450" w:after="450" w:line="312" w:lineRule="auto"/>
      </w:pPr>
      <w:r>
        <w:rPr>
          <w:rFonts w:ascii="宋体" w:hAnsi="宋体" w:eastAsia="宋体" w:cs="宋体"/>
          <w:color w:val="000"/>
          <w:sz w:val="28"/>
          <w:szCs w:val="28"/>
        </w:rPr>
        <w:t xml:space="preserve">系统引领投资公司的发展方向，拓展投资公司发展的空间。在满足投资公司当前业务需要的同时兼顾投资公司的长远发展利益，从投资咨询公司发展为→投资担保公司→小额贷款公司→村镇银行，各个阶段的基本管理要素，伴随投资公司发展的全部历程，满足投资公司各个阶段性业务拓展和管理的要求。</w:t>
      </w:r>
    </w:p>
    <w:p>
      <w:pPr>
        <w:ind w:left="0" w:right="0" w:firstLine="560"/>
        <w:spacing w:before="450" w:after="450" w:line="312" w:lineRule="auto"/>
      </w:pPr>
      <w:r>
        <w:rPr>
          <w:rFonts w:ascii="宋体" w:hAnsi="宋体" w:eastAsia="宋体" w:cs="宋体"/>
          <w:color w:val="000"/>
          <w:sz w:val="28"/>
          <w:szCs w:val="28"/>
        </w:rPr>
        <w:t xml:space="preserve">安装投资公司客户可免费3年分享和参与社会诚信建设查询，解决投放时信息不对称问题。</w:t>
      </w:r>
    </w:p>
    <w:p>
      <w:pPr>
        <w:ind w:left="0" w:right="0" w:firstLine="560"/>
        <w:spacing w:before="450" w:after="450" w:line="312" w:lineRule="auto"/>
      </w:pPr>
      <w:r>
        <w:rPr>
          <w:rFonts w:ascii="宋体" w:hAnsi="宋体" w:eastAsia="宋体" w:cs="宋体"/>
          <w:color w:val="000"/>
          <w:sz w:val="28"/>
          <w:szCs w:val="28"/>
        </w:rPr>
        <w:t xml:space="preserve">软件模块包含：</w:t>
      </w:r>
    </w:p>
    <w:p>
      <w:pPr>
        <w:ind w:left="0" w:right="0" w:firstLine="560"/>
        <w:spacing w:before="450" w:after="450" w:line="312" w:lineRule="auto"/>
      </w:pPr>
      <w:r>
        <w:rPr>
          <w:rFonts w:ascii="宋体" w:hAnsi="宋体" w:eastAsia="宋体" w:cs="宋体"/>
          <w:color w:val="000"/>
          <w:sz w:val="28"/>
          <w:szCs w:val="28"/>
        </w:rPr>
        <w:t xml:space="preserve">资金入股：成员入资、成员增资、成员减资、成员退资等模式。</w:t>
      </w:r>
    </w:p>
    <w:p>
      <w:pPr>
        <w:ind w:left="0" w:right="0" w:firstLine="560"/>
        <w:spacing w:before="450" w:after="450" w:line="312" w:lineRule="auto"/>
      </w:pPr>
      <w:r>
        <w:rPr>
          <w:rFonts w:ascii="宋体" w:hAnsi="宋体" w:eastAsia="宋体" w:cs="宋体"/>
          <w:color w:val="000"/>
          <w:sz w:val="28"/>
          <w:szCs w:val="28"/>
        </w:rPr>
        <w:t xml:space="preserve">对外贷款：包括信用 质押 担保 抵押等模式。</w:t>
      </w:r>
    </w:p>
    <w:p>
      <w:pPr>
        <w:ind w:left="0" w:right="0" w:firstLine="560"/>
        <w:spacing w:before="450" w:after="450" w:line="312" w:lineRule="auto"/>
      </w:pPr>
      <w:r>
        <w:rPr>
          <w:rFonts w:ascii="宋体" w:hAnsi="宋体" w:eastAsia="宋体" w:cs="宋体"/>
          <w:color w:val="000"/>
          <w:sz w:val="28"/>
          <w:szCs w:val="28"/>
        </w:rPr>
        <w:t xml:space="preserve">软件界面亲和力强，操作简单，初中以上文化水平三天即能完全掌握操作。</w:t>
      </w:r>
    </w:p>
    <w:p>
      <w:pPr>
        <w:ind w:left="0" w:right="0" w:firstLine="560"/>
        <w:spacing w:before="450" w:after="450" w:line="312" w:lineRule="auto"/>
      </w:pPr>
      <w:r>
        <w:rPr>
          <w:rFonts w:ascii="黑体" w:hAnsi="黑体" w:eastAsia="黑体" w:cs="黑体"/>
          <w:color w:val="000000"/>
          <w:sz w:val="34"/>
          <w:szCs w:val="34"/>
          <w:b w:val="1"/>
          <w:bCs w:val="1"/>
        </w:rPr>
        <w:t xml:space="preserve">对停车场系统软件的建议和意见篇三</w:t>
      </w:r>
    </w:p>
    <w:p>
      <w:pPr>
        <w:ind w:left="0" w:right="0" w:firstLine="560"/>
        <w:spacing w:before="450" w:after="450" w:line="312" w:lineRule="auto"/>
      </w:pPr>
      <w:r>
        <w:rPr>
          <w:rFonts w:ascii="宋体" w:hAnsi="宋体" w:eastAsia="宋体" w:cs="宋体"/>
          <w:color w:val="000"/>
          <w:sz w:val="28"/>
          <w:szCs w:val="28"/>
        </w:rPr>
        <w:t xml:space="preserve">重庆西鼎大酒店</w:t>
      </w:r>
    </w:p>
    <w:p>
      <w:pPr>
        <w:ind w:left="0" w:right="0" w:firstLine="560"/>
        <w:spacing w:before="450" w:after="450" w:line="312" w:lineRule="auto"/>
      </w:pPr>
      <w:r>
        <w:rPr>
          <w:rFonts w:ascii="宋体" w:hAnsi="宋体" w:eastAsia="宋体" w:cs="宋体"/>
          <w:color w:val="000"/>
          <w:sz w:val="28"/>
          <w:szCs w:val="28"/>
        </w:rPr>
        <w:t xml:space="preserve">西鼎大酒店内部公函</w:t>
      </w:r>
    </w:p>
    <w:p>
      <w:pPr>
        <w:ind w:left="0" w:right="0" w:firstLine="560"/>
        <w:spacing w:before="450" w:after="450" w:line="312" w:lineRule="auto"/>
      </w:pPr>
      <w:r>
        <w:rPr>
          <w:rFonts w:ascii="宋体" w:hAnsi="宋体" w:eastAsia="宋体" w:cs="宋体"/>
          <w:color w:val="000"/>
          <w:sz w:val="28"/>
          <w:szCs w:val="28"/>
        </w:rPr>
        <w:t xml:space="preserve">致：集团公司杨总经理 编 号：eo2013082101 由：西鼎大酒店办公室 页 码：共 1页 发文名：关于停车场收费标准及月卡办理建议时 间：2024年8月21日</w:t>
      </w:r>
    </w:p>
    <w:p>
      <w:pPr>
        <w:ind w:left="0" w:right="0" w:firstLine="560"/>
        <w:spacing w:before="450" w:after="450" w:line="312" w:lineRule="auto"/>
      </w:pPr>
      <w:r>
        <w:rPr>
          <w:rFonts w:ascii="宋体" w:hAnsi="宋体" w:eastAsia="宋体" w:cs="宋体"/>
          <w:color w:val="000"/>
          <w:sz w:val="28"/>
          <w:szCs w:val="28"/>
        </w:rPr>
        <w:t xml:space="preserve">为了进一步规范酒店停车场的收费，现将停车场月卡办理程序，以及集团车辆收费建议如下：</w:t>
      </w:r>
    </w:p>
    <w:p>
      <w:pPr>
        <w:ind w:left="0" w:right="0" w:firstLine="560"/>
        <w:spacing w:before="450" w:after="450" w:line="312" w:lineRule="auto"/>
      </w:pPr>
      <w:r>
        <w:rPr>
          <w:rFonts w:ascii="宋体" w:hAnsi="宋体" w:eastAsia="宋体" w:cs="宋体"/>
          <w:color w:val="000"/>
          <w:sz w:val="28"/>
          <w:szCs w:val="28"/>
        </w:rPr>
        <w:t xml:space="preserve">1、集团公司所属车辆经集团公司总经室同意，无须交纳停车费由酒店办公室统一办理免费卡。一车一卡不得转借及遗失，遗失按50元/张赔偿。</w:t>
      </w:r>
    </w:p>
    <w:p>
      <w:pPr>
        <w:ind w:left="0" w:right="0" w:firstLine="560"/>
        <w:spacing w:before="450" w:after="450" w:line="312" w:lineRule="auto"/>
      </w:pPr>
      <w:r>
        <w:rPr>
          <w:rFonts w:ascii="宋体" w:hAnsi="宋体" w:eastAsia="宋体" w:cs="宋体"/>
          <w:color w:val="000"/>
          <w:sz w:val="28"/>
          <w:szCs w:val="28"/>
        </w:rPr>
        <w:t xml:space="preserve">2、停车月卡按300元/月收费。停车用户若要办理月卡，可带好身份证及停放车辆相关信息到酒店办公室办理。管理员在收取当月应缴纳的费用后，发停车卡给用户，并收取电子出入卡押金50元/张。若用户遗电子出入卡，应及时告知车场管理员，并提供有效证明，到财务部办理旧卡停止使用和新卡补办手续。用户不再办理月卡时，将电子出入卡交回车场，由财务退回电子出入卡押金。</w:t>
      </w:r>
    </w:p>
    <w:p>
      <w:pPr>
        <w:ind w:left="0" w:right="0" w:firstLine="560"/>
        <w:spacing w:before="450" w:after="450" w:line="312" w:lineRule="auto"/>
      </w:pPr>
      <w:r>
        <w:rPr>
          <w:rFonts w:ascii="宋体" w:hAnsi="宋体" w:eastAsia="宋体" w:cs="宋体"/>
          <w:color w:val="000"/>
          <w:sz w:val="28"/>
          <w:szCs w:val="28"/>
        </w:rPr>
        <w:t xml:space="preserve">3、到酒店消费的客人，可凭消费账单到前台领取免费停车票，享受免费停车。</w:t>
      </w:r>
    </w:p>
    <w:p>
      <w:pPr>
        <w:ind w:left="0" w:right="0" w:firstLine="560"/>
        <w:spacing w:before="450" w:after="450" w:line="312" w:lineRule="auto"/>
      </w:pPr>
      <w:r>
        <w:rPr>
          <w:rFonts w:ascii="宋体" w:hAnsi="宋体" w:eastAsia="宋体" w:cs="宋体"/>
          <w:color w:val="000"/>
          <w:sz w:val="28"/>
          <w:szCs w:val="28"/>
        </w:rPr>
        <w:t xml:space="preserve">4、本小区业主9月8日前办理月卡享受5折优惠，以后办理200元/月。办理月卡时请带好身份证复印件及购房合同，每一户享有一张优惠月卡！</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抄 送：各部 抄 发：集团办公室 存 档（1份）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2024-10-06T02:27:06+08:00</dcterms:created>
  <dcterms:modified xsi:type="dcterms:W3CDTF">2024-10-06T02:27:06+08:00</dcterms:modified>
</cp:coreProperties>
</file>

<file path=docProps/custom.xml><?xml version="1.0" encoding="utf-8"?>
<Properties xmlns="http://schemas.openxmlformats.org/officeDocument/2006/custom-properties" xmlns:vt="http://schemas.openxmlformats.org/officeDocument/2006/docPropsVTypes"/>
</file>