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初中语文骨干教师培训心得体会(三篇)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是小编帮大家整理的心得体会范文，欢迎大家借鉴与参考，希望对大家有所帮助。初中语文骨干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初中语文骨干教师培训心得体会篇一</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语文教师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语文教师的一贡项重要任务。因此，在语文教师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语文教师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初二(6)班的学生，大部分都是内宿生，因此，我利用课余时间与他们交谈了解他们学习、生活等情况，经常到宿舍看看他们的纪律、卫生状况，这样，改善语文教师与学生关系，使之更加融洽、和谐。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总之，我要坚持正确的教育方针，注意工作方法，做好工作计划，紧密团结在学校领导的周围。语文教师工作就会迈上一个新的台阶，取得丰硕的成果。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初中语文骨干教师培训心得体会篇二</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语文教研组老教师居多，中高级教师肩负中层领导和德育工作，在教研组各项活动中自觉履行角色职责，积极配合，团结协作，恪尽职守。</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二、推动学科研究工作，提高教师业务素质</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积极开展教师教学月检查督导工作，和学生征文比赛等课外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一学期来，继续激活合作办学机制，三个年级教师积极主动参与同安一中同年级备课组的课题研究工作，进行相关的理论学习和思考实践，认真开展集体备课交流活动，重点研究在新课程实施背景下的课堂教学，研究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黑体" w:hAnsi="黑体" w:eastAsia="黑体" w:cs="黑体"/>
          <w:color w:val="000000"/>
          <w:sz w:val="34"/>
          <w:szCs w:val="34"/>
          <w:b w:val="1"/>
          <w:bCs w:val="1"/>
        </w:rPr>
        <w:t xml:space="preserve">初中语文骨干教师培训心得体会篇三</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2024-11-05T09:18:28+08:00</dcterms:created>
  <dcterms:modified xsi:type="dcterms:W3CDTF">2024-11-05T09:18:28+08:00</dcterms:modified>
</cp:coreProperties>
</file>

<file path=docProps/custom.xml><?xml version="1.0" encoding="utf-8"?>
<Properties xmlns="http://schemas.openxmlformats.org/officeDocument/2006/custom-properties" xmlns:vt="http://schemas.openxmlformats.org/officeDocument/2006/docPropsVTypes"/>
</file>