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表彰决定公文写作(四篇)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表彰决定公文写作篇一祝，男，19xx年12月21日出生，湖南省永州市芝山区邮亭圩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表彰决定公文写作篇一</w:t>
      </w:r>
    </w:p>
    <w:p>
      <w:pPr>
        <w:ind w:left="0" w:right="0" w:firstLine="560"/>
        <w:spacing w:before="450" w:after="450" w:line="312" w:lineRule="auto"/>
      </w:pPr>
      <w:r>
        <w:rPr>
          <w:rFonts w:ascii="宋体" w:hAnsi="宋体" w:eastAsia="宋体" w:cs="宋体"/>
          <w:color w:val="000"/>
          <w:sz w:val="28"/>
          <w:szCs w:val="28"/>
        </w:rPr>
        <w:t xml:space="preserve">祝，男，19xx年12月21日出生，湖南省永州市芝山区邮亭圩镇梅江村一组村民，海宁市许村镇恒得利布业公司职工。20xx年5月15日，四川省宣汉县外来务工人员何中美年仅3岁的儿子任泓汉在暂住地许村镇新益村周庄桥5号屋前玩耍时不慎落入一水井中。祝运虎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男，19xx年6月4日出生，安徽省涡阳县花沟镇姜常行政村孙碾庄自然村村民，嘉兴西塞罗太阳能科技有限公司职工。梁兰辉，男，19xx年2月13日出生，安徽省太和县二郎乡侯寨村村民，西塞罗太阳能科技有限公司职工。20xx年6月29日中午，云南省文山壮族苗族自治州丘北县哪保村村民张的美与贵州省赫章县河镇乡板底村坪山组村民李章银因男女朋友感情问题在海宁市袁花镇卖鱼桥附近发生争执，并先后跳入黄山港中。孙超和梁兰辉正巧驾车路过，发现情况后，奋不顾身跳入河中营救，并合力将张的美救起。在得知河中还有一名落水者(李章银)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男，19xx年02月12日出生，海宁市周王庙镇荆山村村民，盐官镇环卫站职工。20xx年7月22日下午，安徽省寿县杨仙镇女青年赵允芝因在婚姻问题上与家长意见不和在海宁市盐官观潮圣地公园投钱塘江自杀，张宪明发现情况后，不顾退潮时江水湍急的危险，毅然跳入江中，奋力将该女子拉回岸边，并在附近一村民杨益萍(女)的帮助下将其拉上近3米高的江堤，挽救了该女子的生命。后张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孙、梁、张为他人生命安全奋不顾身、挺身而出的英勇行为，体现了见义勇为的精神。为了弘扬正气，倡导见义勇为的民族精神，根据《海宁市见义勇为人员奖励和保障暂行办法》的规定，经十三届市人民政府第五十四次常务会议研究，决定分别给予祝运虎、孙超、梁兰辉、张宪明同志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市人民政府号召，全市广大干部群众认真学习先进，崇尚正义，弘扬正气，为创建“平安海宁”，构建和谐社会作出贡献。</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表彰决定公文写作篇二</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表彰决定公文写作篇三</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表彰决定公文写作篇四</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2024-10-06T04:00:12+08:00</dcterms:created>
  <dcterms:modified xsi:type="dcterms:W3CDTF">2024-10-06T04:00:12+08:00</dcterms:modified>
</cp:coreProperties>
</file>

<file path=docProps/custom.xml><?xml version="1.0" encoding="utf-8"?>
<Properties xmlns="http://schemas.openxmlformats.org/officeDocument/2006/custom-properties" xmlns:vt="http://schemas.openxmlformats.org/officeDocument/2006/docPropsVTypes"/>
</file>