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2024年店面转让协议书简单(十七篇)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店面转让协议书简单篇一一、转让标的：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店面转让协议书简单篇二</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店面转让协议书简单篇三</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 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一、转让门面1、转让门面位于 ，建筑面积平方米;2、丙方为上述转让门面的所有权人和出租方。现对甲、乙双方根据本合同约定转让上述门面承租权的行为，丙方表现同意。3、原甲、丙双方所签门面租赁合同的权利与义务转由乙方享有和履行，乙方与丙方不再另行签订租赁合同。本合同生效和门面交接完毕后，甲、丙双方之间原门面租赁合同终止履行，权利义务自行解除。二、租金的结算与支付1、丙方与甲方原租赁合同，约定的租赁期间为年，即自年月 日起年月日止，月租金为 元人民币，现甲方剩余租期为月。门面转让前尚欠租金、水电费、物业管理费等共计人民币 元，由乙方在本合同签订之前全部交清。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三、门面设施、设备的归属2 1、转让门面现有装修设施在转让后归乙方所有。2、转让门面租赁期(含门面租赁合同续签期限)届满后，该门面装修设施的不动产归丙方所有，营业设备等动产归乙方(动产与不动产的划分按原有租赁合同执行)所有。3、乙方在接收该门面后，有权根据经营需要，在保证房屋安全使用的情况下进行再次装修。四、门面转让费的支付1、乙方于本合同签订之日内，向甲方支付转让费共计人民币拾万元整(￥元)，上述费用已包括第三条所述的装修、装饰、设备(详见《转让财物交接清单》)及其他相关费用，此外甲方不得再向乙方索取任何其他费用。五、债权债务的处理乙方接手前该店铺所有的一切债权、债务均由甲方负责;接手后的一切经营行为及产生的债权、债务由乙方负责。六、交接条件及方式甲方在本合同签订之日内进行门面交接，向乙方腾让门面并交付钥匙。门面交接时，甲方应腾空非《转让财物交接清单》范围内的一切设施、物品和货物，保持门面已有装修、装饰、设施、设备、门窗、墙面、地面和天花板面的完好和完整，以便于使用。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七、违约责任1、甲方保证该门面有合法承租权并有权依法转让，应该按时交付门面。甲方逾期交付门面时，按下列方式计算违约金：逾期交付天数 元/天;超过303 天甲方仍不能交付转让门面时，乙方有权通知甲方解除合同，返还已支付的门面转让费，和按上述约定追偿违约金。2、乙方应按时接收门面和支付门面转让费。乙方逾期接收门面超过7天时，甲方有权通知乙方解除合同，不予返还已支付的门面转让费。乙方逾期支付门面转让费时，按下列方式计算违约金：逾期付款天数 元/天。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本合同如发生争议，可先由合同三方协商处理;协商不成，任何一方均可将争议提交环江县劳动部门仲裁，通过仲裁程序解决。八、其他规定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店面转让协议书简单篇七</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店面转让协议书简单篇十一</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 )，先期已支付__元。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四、乙方在_______年____月____日前一次性向甲方支付转让费共计人民币_______元(大写：_________)，上述费用已包括第三条所述的装修、装饰、设备及其他相关费用，此外甲方不得再向乙方索取任何其他费用。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店面转让协议书简单篇十五</w:t>
      </w:r>
    </w:p>
    <w:p>
      <w:pPr>
        <w:ind w:left="0" w:right="0" w:firstLine="560"/>
        <w:spacing w:before="450" w:after="450" w:line="312" w:lineRule="auto"/>
      </w:pPr>
      <w:r>
        <w:rPr>
          <w:rFonts w:ascii="宋体" w:hAnsi="宋体" w:eastAsia="宋体" w:cs="宋体"/>
          <w:color w:val="000"/>
          <w:sz w:val="28"/>
          <w:szCs w:val="28"/>
        </w:rPr>
        <w:t xml:space="preserve">立契约书人商行(以下简称甲方)孙(以下简称乙方)，双方兹就营业转让事宜，订立本契约，条件如下：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店面转让协议书简单篇十六</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2024-10-06T07:54:51+08:00</dcterms:created>
  <dcterms:modified xsi:type="dcterms:W3CDTF">2024-10-06T07:54:51+08:00</dcterms:modified>
</cp:coreProperties>
</file>

<file path=docProps/custom.xml><?xml version="1.0" encoding="utf-8"?>
<Properties xmlns="http://schemas.openxmlformats.org/officeDocument/2006/custom-properties" xmlns:vt="http://schemas.openxmlformats.org/officeDocument/2006/docPropsVTypes"/>
</file>