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财政监督工作科学发展观心得体会</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的十七大全面阐述了科学发展观的深刻内涵，明确了科学发展观的战略思想地位，对贯彻落实科学发展观提出了新的路径要求。财政部门贯彻落实科学发展观，促进国民经济又好又快地发展，推进以改善民生为重点的社会建设，必须按照“推进基本公共服务均等化和主体...</w:t>
      </w:r>
    </w:p>
    <w:p>
      <w:pPr>
        <w:ind w:left="0" w:right="0" w:firstLine="560"/>
        <w:spacing w:before="450" w:after="450" w:line="312" w:lineRule="auto"/>
      </w:pPr>
      <w:r>
        <w:rPr>
          <w:rFonts w:ascii="宋体" w:hAnsi="宋体" w:eastAsia="宋体" w:cs="宋体"/>
          <w:color w:val="000"/>
          <w:sz w:val="28"/>
          <w:szCs w:val="28"/>
        </w:rPr>
        <w:t xml:space="preserve">党的十七大全面阐述了科学发展观的深刻内涵，明确了科学发展观的战略思想地位，对贯彻落实科学发展观提出了新的路径要求。财政部门贯彻落实科学发展观，促进国民经济又好又快地发展，推进以改善民生为重点的社会建设，必须按照“推进基本公共服务均等化和主体功能区建设，完善公共财政体系”的新要求，在创新理念、强化职能、优化管理上狠下功夫，使财</w:t>
      </w:r>
    </w:p>
    <w:p>
      <w:pPr>
        <w:ind w:left="0" w:right="0" w:firstLine="560"/>
        <w:spacing w:before="450" w:after="450" w:line="312" w:lineRule="auto"/>
      </w:pPr>
      <w:r>
        <w:rPr>
          <w:rFonts w:ascii="宋体" w:hAnsi="宋体" w:eastAsia="宋体" w:cs="宋体"/>
          <w:color w:val="000"/>
          <w:sz w:val="28"/>
          <w:szCs w:val="28"/>
        </w:rPr>
        <w:t xml:space="preserve">政工作在推进科学发展的实践中准确入位。以准确的定位诠释科学发展</w:t>
      </w:r>
    </w:p>
    <w:p>
      <w:pPr>
        <w:ind w:left="0" w:right="0" w:firstLine="560"/>
        <w:spacing w:before="450" w:after="450" w:line="312" w:lineRule="auto"/>
      </w:pPr>
      <w:r>
        <w:rPr>
          <w:rFonts w:ascii="宋体" w:hAnsi="宋体" w:eastAsia="宋体" w:cs="宋体"/>
          <w:color w:val="000"/>
          <w:sz w:val="28"/>
          <w:szCs w:val="28"/>
        </w:rPr>
        <w:t xml:space="preserve">财政是以国家为主体的分配活动，财政运行与经济运行密切相关。推进科学发展，实现财政经济的良性互动，需要我们对科学发展与公共财政的关系有新的认识。</w:t>
      </w:r>
    </w:p>
    <w:p>
      <w:pPr>
        <w:ind w:left="0" w:right="0" w:firstLine="560"/>
        <w:spacing w:before="450" w:after="450" w:line="312" w:lineRule="auto"/>
      </w:pPr>
      <w:r>
        <w:rPr>
          <w:rFonts w:ascii="宋体" w:hAnsi="宋体" w:eastAsia="宋体" w:cs="宋体"/>
          <w:color w:val="000"/>
          <w:sz w:val="28"/>
          <w:szCs w:val="28"/>
        </w:rPr>
        <w:t xml:space="preserve">（一）经济社会科学发展是壮大财政实力的源泉保障。从根本上讲，财政的持续增收必须以经济的高质量、可持续增长为基础。只有加快转变经济发展方式，大力推进经济结构战略性调整，更加注重提高自主创新能力、提高经济整体素质和经济核心竞争力，我们才有广泛的财源基础，才会有财政增收的不竭动力。</w:t>
      </w:r>
    </w:p>
    <w:p>
      <w:pPr>
        <w:ind w:left="0" w:right="0" w:firstLine="560"/>
        <w:spacing w:before="450" w:after="450" w:line="312" w:lineRule="auto"/>
      </w:pPr>
      <w:r>
        <w:rPr>
          <w:rFonts w:ascii="宋体" w:hAnsi="宋体" w:eastAsia="宋体" w:cs="宋体"/>
          <w:color w:val="000"/>
          <w:sz w:val="28"/>
          <w:szCs w:val="28"/>
        </w:rPr>
        <w:t xml:space="preserve">（二）公共财政是推进经济社会科学发展的物质基础。市场经济条件下，公共财政具有优化资源配置、调节收入分配、促进经济增长等重要职能。强大的财政实力是实现经济社会科学发展的物质基础，是政府弥补市场缺陷、提供公共产品的重要保障；财政调控是政府实施宏观调控的重要形式，通过贴息、参股、担保、bot（即建设－经营－转让）等多种政策手段推动产业发展，是政府调控经济的基本手段；完善的财政管理机制是市场经济制度的基本构成，是维护财经秩序、营造发展环境的重要保证。</w:t>
      </w:r>
    </w:p>
    <w:p>
      <w:pPr>
        <w:ind w:left="0" w:right="0" w:firstLine="560"/>
        <w:spacing w:before="450" w:after="450" w:line="312" w:lineRule="auto"/>
      </w:pPr>
      <w:r>
        <w:rPr>
          <w:rFonts w:ascii="宋体" w:hAnsi="宋体" w:eastAsia="宋体" w:cs="宋体"/>
          <w:color w:val="000"/>
          <w:sz w:val="28"/>
          <w:szCs w:val="28"/>
        </w:rPr>
        <w:t xml:space="preserve">（三）公共财政的高效运行必须以科学的管理为支撑。财政工作要以科学发展观为统领，始终把推进自身的科学发展作为制定发展目标、推进财政改革、正确履行职能的指导思想，进一步更新理财观念，转变理财方式，优化政策手段，构建适应社会主义市场经济体制的公共财政体系，把财政工作真正统一到科学发展观的要求上来。</w:t>
      </w:r>
    </w:p>
    <w:p>
      <w:pPr>
        <w:ind w:left="0" w:right="0" w:firstLine="560"/>
        <w:spacing w:before="450" w:after="450" w:line="312" w:lineRule="auto"/>
      </w:pPr>
      <w:r>
        <w:rPr>
          <w:rFonts w:ascii="宋体" w:hAnsi="宋体" w:eastAsia="宋体" w:cs="宋体"/>
          <w:color w:val="000"/>
          <w:sz w:val="28"/>
          <w:szCs w:val="28"/>
        </w:rPr>
        <w:t xml:space="preserve">以创新的理念引领科学发展</w:t>
      </w:r>
    </w:p>
    <w:p>
      <w:pPr>
        <w:ind w:left="0" w:right="0" w:firstLine="560"/>
        <w:spacing w:before="450" w:after="450" w:line="312" w:lineRule="auto"/>
      </w:pPr>
      <w:r>
        <w:rPr>
          <w:rFonts w:ascii="宋体" w:hAnsi="宋体" w:eastAsia="宋体" w:cs="宋体"/>
          <w:color w:val="000"/>
          <w:sz w:val="28"/>
          <w:szCs w:val="28"/>
        </w:rPr>
        <w:t xml:space="preserve">在财政工作中要具体的实现科学发展观，需要我们牢固树立三种理念：（一）科学理财的理念。贯彻落实科学发展观，对财政职能定位、政策目标以及实现方式赋予了新的内容，提出了新的要求。为此，需要我们正确运用财政经济杠杆来调控经济运行，发挥财政政策的调控功能，支持产业结构优化升级，促进经济发展方式转变；需要我们运用科学的方法管理财政资金，实现财政管理的规范化、制度化和科学化。</w:t>
      </w:r>
    </w:p>
    <w:p>
      <w:pPr>
        <w:ind w:left="0" w:right="0" w:firstLine="560"/>
        <w:spacing w:before="450" w:after="450" w:line="312" w:lineRule="auto"/>
      </w:pPr>
      <w:r>
        <w:rPr>
          <w:rFonts w:ascii="宋体" w:hAnsi="宋体" w:eastAsia="宋体" w:cs="宋体"/>
          <w:color w:val="000"/>
          <w:sz w:val="28"/>
          <w:szCs w:val="28"/>
        </w:rPr>
        <w:t xml:space="preserve">（二）为民理财的理念。民生是和谐之本，民生为本是财政工作的出发点和着力点。财政部门必须继续强化公共保障职能，支持就业和再就业工作，支持教育、文化、医疗卫生、社会保障等社会事业发展，切实解决好人民群众最关心、最直接、最现实的问题，让发展的成果惠及全体人民。</w:t>
      </w:r>
    </w:p>
    <w:p>
      <w:pPr>
        <w:ind w:left="0" w:right="0" w:firstLine="560"/>
        <w:spacing w:before="450" w:after="450" w:line="312" w:lineRule="auto"/>
      </w:pPr>
      <w:r>
        <w:rPr>
          <w:rFonts w:ascii="宋体" w:hAnsi="宋体" w:eastAsia="宋体" w:cs="宋体"/>
          <w:color w:val="000"/>
          <w:sz w:val="28"/>
          <w:szCs w:val="28"/>
        </w:rPr>
        <w:t xml:space="preserve">（三）创新理财的理念。改革创新是推进公共财政建设的根本动力。需要我们积极创新财政支持经济社会发展的具体方式，科学运用财政政策，促进经济社会发展；需要创新资金的管理模式，大力整合财政资金，集中财力支持重点领域发展和重点项目建设；需要我们不断创新管理机制和管理手段，积极推进财政管理精细化、效能化、信息化管理。</w:t>
      </w:r>
    </w:p>
    <w:p>
      <w:pPr>
        <w:ind w:left="0" w:right="0" w:firstLine="560"/>
        <w:spacing w:before="450" w:after="450" w:line="312" w:lineRule="auto"/>
      </w:pPr>
      <w:r>
        <w:rPr>
          <w:rFonts w:ascii="宋体" w:hAnsi="宋体" w:eastAsia="宋体" w:cs="宋体"/>
          <w:color w:val="000"/>
          <w:sz w:val="28"/>
          <w:szCs w:val="28"/>
        </w:rPr>
        <w:t xml:space="preserve">以健全的职能推动科学发展</w:t>
      </w:r>
    </w:p>
    <w:p>
      <w:pPr>
        <w:ind w:left="0" w:right="0" w:firstLine="560"/>
        <w:spacing w:before="450" w:after="450" w:line="312" w:lineRule="auto"/>
      </w:pPr>
      <w:r>
        <w:rPr>
          <w:rFonts w:ascii="宋体" w:hAnsi="宋体" w:eastAsia="宋体" w:cs="宋体"/>
          <w:color w:val="000"/>
          <w:sz w:val="28"/>
          <w:szCs w:val="28"/>
        </w:rPr>
        <w:t xml:space="preserve">围绕经济社会全面、协调、可持续发展目标，继续强化公共财政职能，在公共保障、收入分配和产业促进方面实施适度有效的财税政策，确保政府经济社会发展目标的实现。</w:t>
      </w:r>
    </w:p>
    <w:p>
      <w:pPr>
        <w:ind w:left="0" w:right="0" w:firstLine="560"/>
        <w:spacing w:before="450" w:after="450" w:line="312" w:lineRule="auto"/>
      </w:pPr>
      <w:r>
        <w:rPr>
          <w:rFonts w:ascii="宋体" w:hAnsi="宋体" w:eastAsia="宋体" w:cs="宋体"/>
          <w:color w:val="000"/>
          <w:sz w:val="28"/>
          <w:szCs w:val="28"/>
        </w:rPr>
        <w:t xml:space="preserve">（一）推进基本公共服务均等化。当前，城乡差距、区域差距和社会群体差距问题十分突出。推进基本公共服务均等化，要通过加大公共财政投入，切实解决经济社会发展瓶颈制约、公共产品供给不足以及地区间公共服务能力差异等诸多问题。要注重搞好“三个结合”，努力提高公共财政的供给效率。</w:t>
      </w:r>
    </w:p>
    <w:p>
      <w:pPr>
        <w:ind w:left="0" w:right="0" w:firstLine="560"/>
        <w:spacing w:before="450" w:after="450" w:line="312" w:lineRule="auto"/>
      </w:pPr>
      <w:r>
        <w:rPr>
          <w:rFonts w:ascii="宋体" w:hAnsi="宋体" w:eastAsia="宋体" w:cs="宋体"/>
          <w:color w:val="000"/>
          <w:sz w:val="28"/>
          <w:szCs w:val="28"/>
        </w:rPr>
        <w:t xml:space="preserve">注重搞好发展与改革的结合。财政经济“蛋糕”做大了，经济发展协调了，区域城乡差距缩小了，基本公共服务均等化也就实现了。因此要把基本公共服务均等化寓于经济发展之中，使经济社会事业协调发展；同时公共服务均等化的过程也是改革的过程，尤其是涉及行政体制和财政体制的改革。</w:t>
      </w:r>
    </w:p>
    <w:p>
      <w:pPr>
        <w:ind w:left="0" w:right="0" w:firstLine="560"/>
        <w:spacing w:before="450" w:after="450" w:line="312" w:lineRule="auto"/>
      </w:pPr>
      <w:r>
        <w:rPr>
          <w:rFonts w:ascii="宋体" w:hAnsi="宋体" w:eastAsia="宋体" w:cs="宋体"/>
          <w:color w:val="000"/>
          <w:sz w:val="28"/>
          <w:szCs w:val="28"/>
        </w:rPr>
        <w:t xml:space="preserve">注重搞好财力与制度的结合。基本公共服务均等化离不开财力支撑，但如何科学分配显得更为重要。在不合理的制度基础上加大扶持，只会使扭曲的公共服务更加不均衡。因此，科学的财政管理制度和机制设计是实现基本公共服务均等化的保障。</w:t>
      </w:r>
    </w:p>
    <w:p>
      <w:pPr>
        <w:ind w:left="0" w:right="0" w:firstLine="560"/>
        <w:spacing w:before="450" w:after="450" w:line="312" w:lineRule="auto"/>
      </w:pPr>
      <w:r>
        <w:rPr>
          <w:rFonts w:ascii="宋体" w:hAnsi="宋体" w:eastAsia="宋体" w:cs="宋体"/>
          <w:color w:val="000"/>
          <w:sz w:val="28"/>
          <w:szCs w:val="28"/>
        </w:rPr>
        <w:t xml:space="preserve">注重搞好供给与需求的结合。实现基本公共服务均等化是一个问题的两个方面，既要考虑政府的承受能力和服务能力，也要考虑居民的要求差异和满意程度。提供公共服务必须考虑 需求者的意愿，不能强迫接受。新型农村合作医疗的试点，我们就遵循了自愿参与的原则，结果得到了越来越多的农民的拥护。</w:t>
      </w:r>
    </w:p>
    <w:p>
      <w:pPr>
        <w:ind w:left="0" w:right="0" w:firstLine="560"/>
        <w:spacing w:before="450" w:after="450" w:line="312" w:lineRule="auto"/>
      </w:pPr>
      <w:r>
        <w:rPr>
          <w:rFonts w:ascii="宋体" w:hAnsi="宋体" w:eastAsia="宋体" w:cs="宋体"/>
          <w:color w:val="000"/>
          <w:sz w:val="28"/>
          <w:szCs w:val="28"/>
        </w:rPr>
        <w:t xml:space="preserve">（二）促进经济更好更快地发展。市场经济条件下，市场是一只“无形的手”，是调节资源配置的有效手段。但市场不能解决所有的问题，在充分发挥市场机制作用的同时，需要政府伸出“有形的手”，发挥其经济调节、市场监管、社会管理和公共服务的职能作用。财政作为政府调控经济的重要工具之一，在推动经济增长方面大有作为。</w:t>
      </w:r>
    </w:p>
    <w:p>
      <w:pPr>
        <w:ind w:left="0" w:right="0" w:firstLine="560"/>
        <w:spacing w:before="450" w:after="450" w:line="312" w:lineRule="auto"/>
      </w:pPr>
      <w:r>
        <w:rPr>
          <w:rFonts w:ascii="宋体" w:hAnsi="宋体" w:eastAsia="宋体" w:cs="宋体"/>
          <w:color w:val="000"/>
          <w:sz w:val="28"/>
          <w:szCs w:val="28"/>
        </w:rPr>
        <w:t xml:space="preserve">要综合运用财税政策促进生产、平衡供求、刺激经济发展。今年以来，面对世界性金融危机，党中央、国务院及时采取了实施积极的财政政策，出台了扩大内需，促进经济增长的各项措施。其中最重要的措施就是要发挥财政投融资作用，以求得投资力度的不断加大和消费拉动作用的不断释放。把握好国家政策机遇，积极安排并做好当前及今后一段时期的财政工作，确保各项政策落实到位，是当前财政工作科学发展面临的最大实践。</w:t>
      </w:r>
    </w:p>
    <w:p>
      <w:pPr>
        <w:ind w:left="0" w:right="0" w:firstLine="560"/>
        <w:spacing w:before="450" w:after="450" w:line="312" w:lineRule="auto"/>
      </w:pPr>
      <w:r>
        <w:rPr>
          <w:rFonts w:ascii="宋体" w:hAnsi="宋体" w:eastAsia="宋体" w:cs="宋体"/>
          <w:color w:val="000"/>
          <w:sz w:val="28"/>
          <w:szCs w:val="28"/>
        </w:rPr>
        <w:t xml:space="preserve">因此，我们要认真抓住国家积极的财政政策机遇，乘势而上，积极发挥财政投融资作用，进一步加大解决制约全市经济发展瓶颈问题的财政投资力度，促进全市经济社会突破发展。要做强做大市财信担保公司规模，增强担保能力，解决中小企业贷款难问题。要有效利用银行贷款，做实、做大、做强城市建设融资平台，加快城市建设。要争取国际优惠贷款，研究国际优惠贷款资金投向，编制适合我市的贷款项目，积极开拓融资渠道。要以项目为抓手，建立健全招商引资和项目前期工作经费保障机制。要千方百计激活民间信贷，积极吸纳民间资本融入城市建设。要进一步解放思想，树立“大财政”理念，拓宽公共财政职能，加大财政贴息力度。要认真落实国家相关财税政策，增加财政对城乡低保、医疗保险、社会抚恤等补助规模，扩大社会保障覆盖面，提高社会保障水平。足额落实市县财政配套资金，促进保障性安居工程建设以及农业、教育、医疗卫生、生态环境等基础设施建设。完善增加各项农业补贴的方案，扩大补贴范围，增加农民收入，刺激市场消费。努力提高干部职工收入水平，确保国家规定的干部职工津补贴政策全面执行到位，大力提高干部职工收入，扩大居民消费水平。</w:t>
      </w:r>
    </w:p>
    <w:p>
      <w:pPr>
        <w:ind w:left="0" w:right="0" w:firstLine="560"/>
        <w:spacing w:before="450" w:after="450" w:line="312" w:lineRule="auto"/>
      </w:pPr>
      <w:r>
        <w:rPr>
          <w:rFonts w:ascii="宋体" w:hAnsi="宋体" w:eastAsia="宋体" w:cs="宋体"/>
          <w:color w:val="000"/>
          <w:sz w:val="28"/>
          <w:szCs w:val="28"/>
        </w:rPr>
        <w:t xml:space="preserve">（三）确保财经制度的贯彻执行。保证市场秩序的健康有序，财政部门肩负重要监管职能。对宏观经济运行进行监督管理，及时反馈信息，为政府宏观调控提供决策依据；对微观经济运行进行监督管理，规范市场经济秩序，建立健全和严格执行财税法律法规和会计管理制度，促进市场主体公平竞争；对国有资产营运实施监督管理，实现国有资产的保值和增值；加强对财政自身的监督管理，确保财政资金安全，提高资金使用效益。</w:t>
      </w:r>
    </w:p>
    <w:p>
      <w:pPr>
        <w:ind w:left="0" w:right="0" w:firstLine="560"/>
        <w:spacing w:before="450" w:after="450" w:line="312" w:lineRule="auto"/>
      </w:pPr>
      <w:r>
        <w:rPr>
          <w:rFonts w:ascii="宋体" w:hAnsi="宋体" w:eastAsia="宋体" w:cs="宋体"/>
          <w:color w:val="000"/>
          <w:sz w:val="28"/>
          <w:szCs w:val="28"/>
        </w:rPr>
        <w:t xml:space="preserve">以务实的作风实践科学发展</w:t>
      </w:r>
    </w:p>
    <w:p>
      <w:pPr>
        <w:ind w:left="0" w:right="0" w:firstLine="560"/>
        <w:spacing w:before="450" w:after="450" w:line="312" w:lineRule="auto"/>
      </w:pPr>
      <w:r>
        <w:rPr>
          <w:rFonts w:ascii="宋体" w:hAnsi="宋体" w:eastAsia="宋体" w:cs="宋体"/>
          <w:color w:val="000"/>
          <w:sz w:val="28"/>
          <w:szCs w:val="28"/>
        </w:rPr>
        <w:t xml:space="preserve">以科学发展观为统领，用好的作风把保增长、保民生、保稳定的各项任务落到实处，推动财政工作健康发展。</w:t>
      </w:r>
    </w:p>
    <w:p>
      <w:pPr>
        <w:ind w:left="0" w:right="0" w:firstLine="560"/>
        <w:spacing w:before="450" w:after="450" w:line="312" w:lineRule="auto"/>
      </w:pPr>
      <w:r>
        <w:rPr>
          <w:rFonts w:ascii="宋体" w:hAnsi="宋体" w:eastAsia="宋体" w:cs="宋体"/>
          <w:color w:val="000"/>
          <w:sz w:val="28"/>
          <w:szCs w:val="28"/>
        </w:rPr>
        <w:t xml:space="preserve">要坚持一个中心，遵循一条主线，突出三个重点，推进五个转变，即以促发展保增长为中心，以贯彻落实积极的财政政策为主线，突出财政促进经济发展、财政支持改善民生、财政管理科学化三个重点，推进“小财政”向“大财政”转变、“消极安排型”向“积极发展型”财政转变、“被动落实型”向“主动服务型”财政转变、“按部就班型”向“改革创新型”财政转变、“资金监管型”向“服务与监管并重型”财政转变。以务实的作风实践科学发展。</w:t>
      </w:r>
    </w:p>
    <w:p>
      <w:pPr>
        <w:ind w:left="0" w:right="0" w:firstLine="560"/>
        <w:spacing w:before="450" w:after="450" w:line="312" w:lineRule="auto"/>
      </w:pPr>
      <w:r>
        <w:rPr>
          <w:rFonts w:ascii="宋体" w:hAnsi="宋体" w:eastAsia="宋体" w:cs="宋体"/>
          <w:color w:val="000"/>
          <w:sz w:val="28"/>
          <w:szCs w:val="28"/>
        </w:rPr>
        <w:t xml:space="preserve">当前特别要注意处理好以下四个关系：</w:t>
      </w:r>
    </w:p>
    <w:p>
      <w:pPr>
        <w:ind w:left="0" w:right="0" w:firstLine="560"/>
        <w:spacing w:before="450" w:after="450" w:line="312" w:lineRule="auto"/>
      </w:pPr>
      <w:r>
        <w:rPr>
          <w:rFonts w:ascii="宋体" w:hAnsi="宋体" w:eastAsia="宋体" w:cs="宋体"/>
          <w:color w:val="000"/>
          <w:sz w:val="28"/>
          <w:szCs w:val="28"/>
        </w:rPr>
        <w:t xml:space="preserve">一是财力紧张与“保增长”的关系。目前，我市财政支出压力很大，财力紧张状况非常突出。越是在这样的情况下，越是要把“保增长”放在首要位置，加大对经济发展的投入，全力以赴支持经济发展。只要是有利于经济增长的，就要千方百计予以落实。只有这样，才能有效抵御金融危机对经济发展的冲击，促进经济平稳较快发展。</w:t>
      </w:r>
    </w:p>
    <w:p>
      <w:pPr>
        <w:ind w:left="0" w:right="0" w:firstLine="560"/>
        <w:spacing w:before="450" w:after="450" w:line="312" w:lineRule="auto"/>
      </w:pPr>
      <w:r>
        <w:rPr>
          <w:rFonts w:ascii="宋体" w:hAnsi="宋体" w:eastAsia="宋体" w:cs="宋体"/>
          <w:color w:val="000"/>
          <w:sz w:val="28"/>
          <w:szCs w:val="28"/>
        </w:rPr>
        <w:t xml:space="preserve">二是财政增收与落实减税政策的关系。一方面，要围绕市委、市政府确定的各项收入任务，强化税收征管，切实做到应收尽收，努力实现财政增收，为经济社会发展提供可靠的财力保障；另一方面，要全面落实中央出台的各项结构性减税政策，减轻企业负担，优化企业经营环境。</w:t>
      </w:r>
    </w:p>
    <w:p>
      <w:pPr>
        <w:ind w:left="0" w:right="0" w:firstLine="560"/>
        <w:spacing w:before="450" w:after="450" w:line="312" w:lineRule="auto"/>
      </w:pPr>
      <w:r>
        <w:rPr>
          <w:rFonts w:ascii="宋体" w:hAnsi="宋体" w:eastAsia="宋体" w:cs="宋体"/>
          <w:color w:val="000"/>
          <w:sz w:val="28"/>
          <w:szCs w:val="28"/>
        </w:rPr>
        <w:t xml:space="preserve">三是加大投入与节约支出的关系。既要多方筹措资金，切实保障并不断加大对经济发展、民生事业等各项重点支出的投入，又要加强财政科学管理，牢固树立过紧日子的思想，严格控制一般性支出，特别要压缩行政开支，降低行政成本，实现公务购车用车、会议经费、公务接待费用、出国(境)经费支出“四个零增长”。</w:t>
      </w:r>
    </w:p>
    <w:p>
      <w:pPr>
        <w:ind w:left="0" w:right="0" w:firstLine="560"/>
        <w:spacing w:before="450" w:after="450" w:line="312" w:lineRule="auto"/>
      </w:pPr>
      <w:r>
        <w:rPr>
          <w:rFonts w:ascii="宋体" w:hAnsi="宋体" w:eastAsia="宋体" w:cs="宋体"/>
          <w:color w:val="000"/>
          <w:sz w:val="28"/>
          <w:szCs w:val="28"/>
        </w:rPr>
        <w:t xml:space="preserve">四是财政调控与市场机制的关系。当前，各级财政部门既要全面落实积极的财政政策，充分发挥财政职能，又要防止出现单纯依赖财政资金单打独斗的状况，注重发挥好市场机制这只“看不见的手”的作用，通过财政资金的投入，引导调动社会资金，发挥财政资金“四两拨千斤”的杠杆作用，广泛调动起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以高效的管理服务科学发展</w:t>
      </w:r>
    </w:p>
    <w:p>
      <w:pPr>
        <w:ind w:left="0" w:right="0" w:firstLine="560"/>
        <w:spacing w:before="450" w:after="450" w:line="312" w:lineRule="auto"/>
      </w:pPr>
      <w:r>
        <w:rPr>
          <w:rFonts w:ascii="宋体" w:hAnsi="宋体" w:eastAsia="宋体" w:cs="宋体"/>
          <w:color w:val="000"/>
          <w:sz w:val="28"/>
          <w:szCs w:val="28"/>
        </w:rPr>
        <w:t xml:space="preserve">进一步提高理财水平，必须树立最优化管理的思想，在调整支出结构、科学分配资金、强化绩效评价三个方面着力。</w:t>
      </w:r>
    </w:p>
    <w:p>
      <w:pPr>
        <w:ind w:left="0" w:right="0" w:firstLine="560"/>
        <w:spacing w:before="450" w:after="450" w:line="312" w:lineRule="auto"/>
      </w:pPr>
      <w:r>
        <w:rPr>
          <w:rFonts w:ascii="宋体" w:hAnsi="宋体" w:eastAsia="宋体" w:cs="宋体"/>
          <w:color w:val="000"/>
          <w:sz w:val="28"/>
          <w:szCs w:val="28"/>
        </w:rPr>
        <w:t xml:space="preserve">（一）优化支出结构。政府职能的公共化，要求不断优化财政支出结构，提高公共财政的整体保障能力。那么，判断支出结构合理与否的标准是什么呢？财政资金作为一种稀缺资源，资金分配过程就是资源配置过程，资金在不同领域的稀缺程度和配置效果是我们调整优化分配结构的基本依据。对于社会事业、民生问题等投入欠账大、资金需求高、配置效果好的领域，无疑就是我们需要重点倾斜的领域，这样才能保证资源配置总体效果最大化。当前，首先需要解决支出存量固化的问题，彻底打破“基数加增长”的预算管理模式，剔除那些长期存在的不合理、不对路的支出项目。其次要在增量资金安排中严格把握投入方向。新增财力要按照法律法规规定，落实科学发展观的要求，向事关人民群众切身利益的重点事项倾斜，向支持机制建设和体制创新倾斜。</w:t>
      </w:r>
    </w:p>
    <w:p>
      <w:pPr>
        <w:ind w:left="0" w:right="0" w:firstLine="560"/>
        <w:spacing w:before="450" w:after="450" w:line="312" w:lineRule="auto"/>
      </w:pPr>
      <w:r>
        <w:rPr>
          <w:rFonts w:ascii="宋体" w:hAnsi="宋体" w:eastAsia="宋体" w:cs="宋体"/>
          <w:color w:val="000"/>
          <w:sz w:val="28"/>
          <w:szCs w:val="28"/>
        </w:rPr>
        <w:t xml:space="preserve">（二）强化支出管理。优化支出管理的核心目标是提高财政资金的使用效益。</w:t>
      </w:r>
    </w:p>
    <w:p>
      <w:pPr>
        <w:ind w:left="0" w:right="0" w:firstLine="560"/>
        <w:spacing w:before="450" w:after="450" w:line="312" w:lineRule="auto"/>
      </w:pPr>
      <w:r>
        <w:rPr>
          <w:rFonts w:ascii="宋体" w:hAnsi="宋体" w:eastAsia="宋体" w:cs="宋体"/>
          <w:color w:val="000"/>
          <w:sz w:val="28"/>
          <w:szCs w:val="28"/>
        </w:rPr>
        <w:t xml:space="preserve">提高预算编制的科学性。按照发展需要和财力可能，要稳步提高基本支出定额标准，切实解决定额标准偏低、实际支出超标的问题；要明确划分基本支出与项目支出的界限，解决基本支出安排不足、项目支出安排不细、经费使用混水摸鱼的问题。</w:t>
      </w:r>
    </w:p>
    <w:p>
      <w:pPr>
        <w:ind w:left="0" w:right="0" w:firstLine="560"/>
        <w:spacing w:before="450" w:after="450" w:line="312" w:lineRule="auto"/>
      </w:pPr>
      <w:r>
        <w:rPr>
          <w:rFonts w:ascii="宋体" w:hAnsi="宋体" w:eastAsia="宋体" w:cs="宋体"/>
          <w:color w:val="000"/>
          <w:sz w:val="28"/>
          <w:szCs w:val="28"/>
        </w:rPr>
        <w:t xml:space="preserve">提高资金分配的科学性。强调集中财力、整合资金办大事，保障党委、政府确定的重点保障目标；要广泛推行专项支出的因素分配办法，做到公开透明和科学有据。</w:t>
      </w:r>
    </w:p>
    <w:p>
      <w:pPr>
        <w:ind w:left="0" w:right="0" w:firstLine="560"/>
        <w:spacing w:before="450" w:after="450" w:line="312" w:lineRule="auto"/>
      </w:pPr>
      <w:r>
        <w:rPr>
          <w:rFonts w:ascii="宋体" w:hAnsi="宋体" w:eastAsia="宋体" w:cs="宋体"/>
          <w:color w:val="000"/>
          <w:sz w:val="28"/>
          <w:szCs w:val="28"/>
        </w:rPr>
        <w:t xml:space="preserve">强化财政支出的导向性。现在的专项支出主要是根据被转移对象的困难程度来安排的，具有较强的弥补财力的色彩，看不出主观努力程度和发展战略方面的内容。要在具体考核中加入一些主观努力程度的评价指标，通过激励政策引导责任主体加强资金管理。</w:t>
      </w:r>
    </w:p>
    <w:p>
      <w:pPr>
        <w:ind w:left="0" w:right="0" w:firstLine="560"/>
        <w:spacing w:before="450" w:after="450" w:line="312" w:lineRule="auto"/>
      </w:pPr>
      <w:r>
        <w:rPr>
          <w:rFonts w:ascii="宋体" w:hAnsi="宋体" w:eastAsia="宋体" w:cs="宋体"/>
          <w:color w:val="000"/>
          <w:sz w:val="28"/>
          <w:szCs w:val="28"/>
        </w:rPr>
        <w:t xml:space="preserve">确保财政资金的安全性。通过制度设计和信息网络系统，对财政资金的收付活动进行动态监督和控制，对截留挪用、虚报冒领甚至骗取财政资金的违规行为进行核查处理，以保证财政资金安全。</w:t>
      </w:r>
    </w:p>
    <w:p>
      <w:pPr>
        <w:ind w:left="0" w:right="0" w:firstLine="560"/>
        <w:spacing w:before="450" w:after="450" w:line="312" w:lineRule="auto"/>
      </w:pPr>
      <w:r>
        <w:rPr>
          <w:rFonts w:ascii="宋体" w:hAnsi="宋体" w:eastAsia="宋体" w:cs="宋体"/>
          <w:color w:val="000"/>
          <w:sz w:val="28"/>
          <w:szCs w:val="28"/>
        </w:rPr>
        <w:t xml:space="preserve">（三）推进绩效评价。全面引入绩效管理思想，建立科学、规范的支出绩效评价体系，逐步确立以追踪问效为导向的支出管理机制，是我们改革的必由之路。要通过深化改革，把财政资源配置的最终成果作为衡量管理活动的根本标准，使管理绩效好的地方和部门得到奖励和激励，使管理绩效差的地方和部门少得支持甚至得不到支持，以此强化预算单位花钱的责任意识，形成花钱看结果的支出管理理念。</w:t>
      </w:r>
    </w:p>
    <w:p>
      <w:pPr>
        <w:ind w:left="0" w:right="0" w:firstLine="560"/>
        <w:spacing w:before="450" w:after="450" w:line="312" w:lineRule="auto"/>
      </w:pPr>
      <w:r>
        <w:rPr>
          <w:rFonts w:ascii="宋体" w:hAnsi="宋体" w:eastAsia="宋体" w:cs="宋体"/>
          <w:color w:val="000"/>
          <w:sz w:val="28"/>
          <w:szCs w:val="28"/>
        </w:rPr>
        <w:t xml:space="preserve">（四）完善财政关系。政府间财政关系是建立在财政体制、运行机制和管理制度基础之上的。优化政府间财政关系就是要通过体制、机制和制度创新，使政府间财权事权相互匹配，财政体制更加规范透明，转移支付制度更加客观公正，激励约束机制更加科学有效。</w:t>
      </w:r>
    </w:p>
    <w:p>
      <w:pPr>
        <w:ind w:left="0" w:right="0" w:firstLine="560"/>
        <w:spacing w:before="450" w:after="450" w:line="312" w:lineRule="auto"/>
      </w:pPr>
      <w:r>
        <w:rPr>
          <w:rFonts w:ascii="宋体" w:hAnsi="宋体" w:eastAsia="宋体" w:cs="宋体"/>
          <w:color w:val="000"/>
          <w:sz w:val="28"/>
          <w:szCs w:val="28"/>
        </w:rPr>
        <w:t xml:space="preserve">进一步完善财政体制。按照渐进稳妥、公平优先、规范透明的原则调整市、县之间的分税制体制，完善扩权市（县）财政体制，深化乡镇财政体制改革。</w:t>
      </w:r>
    </w:p>
    <w:p>
      <w:pPr>
        <w:ind w:left="0" w:right="0" w:firstLine="560"/>
        <w:spacing w:before="450" w:after="450" w:line="312" w:lineRule="auto"/>
      </w:pPr>
      <w:r>
        <w:rPr>
          <w:rFonts w:ascii="宋体" w:hAnsi="宋体" w:eastAsia="宋体" w:cs="宋体"/>
          <w:color w:val="000"/>
          <w:sz w:val="28"/>
          <w:szCs w:val="28"/>
        </w:rPr>
        <w:t xml:space="preserve">进一步优化转移支付制度。坚持尊重客观、动态管理和注重导向的原则，对于标准支出的测算因素，结合实际实施动态调整充实，充分体现促进协调发展、广泛关注民生的要求。</w:t>
      </w:r>
    </w:p>
    <w:p>
      <w:pPr>
        <w:ind w:left="0" w:right="0" w:firstLine="560"/>
        <w:spacing w:before="450" w:after="450" w:line="312" w:lineRule="auto"/>
      </w:pPr>
      <w:r>
        <w:rPr>
          <w:rFonts w:ascii="宋体" w:hAnsi="宋体" w:eastAsia="宋体" w:cs="宋体"/>
          <w:color w:val="000"/>
          <w:sz w:val="28"/>
          <w:szCs w:val="28"/>
        </w:rPr>
        <w:t xml:space="preserve">进一步优化激励约束机制。根据新的发展要求及时调整充实考核内容，加大奖惩力度，充分调动各级发展经济、强化保障和自我约束的积极性。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2024-10-06T05:51:16+08:00</dcterms:created>
  <dcterms:modified xsi:type="dcterms:W3CDTF">2024-10-06T05:51:16+08:00</dcterms:modified>
</cp:coreProperties>
</file>

<file path=docProps/custom.xml><?xml version="1.0" encoding="utf-8"?>
<Properties xmlns="http://schemas.openxmlformats.org/officeDocument/2006/custom-properties" xmlns:vt="http://schemas.openxmlformats.org/officeDocument/2006/docPropsVTypes"/>
</file>