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信息技术部主任在新任处级干部廉政谈话会上的表态发言</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信息技术部主任在新任处级干部廉政谈话会上的表态发言信息技术部主任在新任处级干部廉政谈话会上的表态发言首先感谢组织的信任和培养，不论是之前的干部任职谈话，还是今天的干部廉政谈话，都体现了组织对我们这些新任处级干部的关心和爱护。作为一名新任的处...</w:t>
      </w:r>
    </w:p>
    <w:p>
      <w:pPr>
        <w:ind w:left="0" w:right="0" w:firstLine="560"/>
        <w:spacing w:before="450" w:after="450" w:line="312" w:lineRule="auto"/>
      </w:pPr>
      <w:r>
        <w:rPr>
          <w:rFonts w:ascii="宋体" w:hAnsi="宋体" w:eastAsia="宋体" w:cs="宋体"/>
          <w:color w:val="000"/>
          <w:sz w:val="28"/>
          <w:szCs w:val="28"/>
        </w:rPr>
        <w:t xml:space="preserve">信息技术部主任在新任处级干部廉政谈话会上的表态发言</w:t>
      </w:r>
    </w:p>
    <w:p>
      <w:pPr>
        <w:ind w:left="0" w:right="0" w:firstLine="560"/>
        <w:spacing w:before="450" w:after="450" w:line="312" w:lineRule="auto"/>
      </w:pPr>
      <w:r>
        <w:rPr>
          <w:rFonts w:ascii="宋体" w:hAnsi="宋体" w:eastAsia="宋体" w:cs="宋体"/>
          <w:color w:val="000"/>
          <w:sz w:val="28"/>
          <w:szCs w:val="28"/>
        </w:rPr>
        <w:t xml:space="preserve">信息技术部主任在新任处级干部廉政谈话会上的表态发言</w:t>
      </w:r>
    </w:p>
    <w:p>
      <w:pPr>
        <w:ind w:left="0" w:right="0" w:firstLine="560"/>
        <w:spacing w:before="450" w:after="450" w:line="312" w:lineRule="auto"/>
      </w:pPr>
      <w:r>
        <w:rPr>
          <w:rFonts w:ascii="宋体" w:hAnsi="宋体" w:eastAsia="宋体" w:cs="宋体"/>
          <w:color w:val="000"/>
          <w:sz w:val="28"/>
          <w:szCs w:val="28"/>
        </w:rPr>
        <w:t xml:space="preserve">首先感谢组织的信任和培养，不论是之前的干部任职谈话，还是今天的干部廉政谈话，都体现了组织对我们这些新任处级干部的关心和爱护。</w:t>
      </w:r>
    </w:p>
    <w:p>
      <w:pPr>
        <w:ind w:left="0" w:right="0" w:firstLine="560"/>
        <w:spacing w:before="450" w:after="450" w:line="312" w:lineRule="auto"/>
      </w:pPr>
      <w:r>
        <w:rPr>
          <w:rFonts w:ascii="宋体" w:hAnsi="宋体" w:eastAsia="宋体" w:cs="宋体"/>
          <w:color w:val="000"/>
          <w:sz w:val="28"/>
          <w:szCs w:val="28"/>
        </w:rPr>
        <w:t xml:space="preserve">作为一名新任的处长，我一定认真执行好中央和省委关于党风廉政建设的若干规定，以身作则，廉洁从政，切实履行好好“一岗双责”之职，既认真地抓好信息技术部的日常管理工作，又积极地落实好处室的党风廉政建设责任制。</w:t>
      </w:r>
    </w:p>
    <w:p>
      <w:pPr>
        <w:ind w:left="0" w:right="0" w:firstLine="560"/>
        <w:spacing w:before="450" w:after="450" w:line="312" w:lineRule="auto"/>
      </w:pPr>
      <w:r>
        <w:rPr>
          <w:rFonts w:ascii="宋体" w:hAnsi="宋体" w:eastAsia="宋体" w:cs="宋体"/>
          <w:color w:val="000"/>
          <w:sz w:val="28"/>
          <w:szCs w:val="28"/>
        </w:rPr>
        <w:t xml:space="preserve">我一定不断加强党性修养，用科学的理论武装头脑，从思想上筑牢拒腐防变的堤坝，通过不断的学习和实践，磨砺自己的意志和品格，树立正确的权力观、利益观、地位观，不断自我约束、自我改造和自我完善。在平时保持高度的清醒，严格遵守党风廉政建设的制度，自觉带头讲党性、重品行、做表率，凡是要求处室其他同志做到的我自己先做到。同时发扬好民主集中制，做到大事讲原则、小事讲风格，有关处室的大事和经费开支情况都通过处室班子会议研究决定，做到既行使好自己的职权，又接受全处干部职工的监督。用党性原则对照自己，用党纪国法规范自己。模范遵守党纪国法，模范遵守社会公德、职业道德、家庭美德，讲操守、重品行，自觉接受大家的监督，干干净净做事，清清白白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2024-10-06T07:22:27+08:00</dcterms:created>
  <dcterms:modified xsi:type="dcterms:W3CDTF">2024-10-06T07:22:27+08:00</dcterms:modified>
</cp:coreProperties>
</file>

<file path=docProps/custom.xml><?xml version="1.0" encoding="utf-8"?>
<Properties xmlns="http://schemas.openxmlformats.org/officeDocument/2006/custom-properties" xmlns:vt="http://schemas.openxmlformats.org/officeDocument/2006/docPropsVTypes"/>
</file>