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最新开学典礼的演讲稿(九篇)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开学典礼的演讲稿篇一大家好!我是某某班的某某某，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我是某某班的某某某，今天能够站在这里发言，我感到十分荣幸。首先，请允许我代表高一全体新生向校领导及各位老师致以深深的敬意和谢意!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最后，衷心祝愿某某一中这棵参天大树根深叶茂，笑傲蓝天;愿三年后的我们，在高考战场上亮剑，笑到最后，笑得最美!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开学典礼的演讲稿篇二</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某某学校学生的优秀代表，无愧于某某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美德少年争创活动，为同学们学习成长进步搭建了更广阔、更快乐的舞台。经过一个学期全体师生的努力，以积卡兑星的形式认定，共有26名学生被授予一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的自己，做某某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某某总书记对我们少年儿童培育和践行社会主义核心价值观提出了16字的努力方向，那就是要做到：记住要求、心有榜样、从小做起、接受帮助。让我们记住习总书记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某某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出色的人;要全方位的学习，做一个发展全面的人;要相互谦让，团结友爱，互帮互助，做一个谈吐礼貌的人;要孝敬长辈，学会感恩，做一个尊师敬长的人。在新学期里，我们要多读书，读好书，拓宽自己的知识面，去欣赏出色的书籍，在书海中遨游，使自己更加出色。</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 月的金色阳光，我们又迎来了新的学习生活，从今天开始我们又回到了我们美丽的校园，作为河西区中心校的学生，我们倍感自豪。今天，我有幸代表全校学生在这发言，心里更是无比激动。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学生的幸运。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我们相信：有中学厚重文化底蕴的濡染，有中考四连冠光辉的激励，有老师们的辛勤付出，有我们莘莘学子的努力拼搏，星火必将燎原，我们这几千颗红心定能红透一方天!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潜力，有自信。学习，归根到底是培养多种潜力，如阅读潜力、思维潜力、交际潜力、运动潜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新的学期，我们要有活力，有精力，只要我们满怀信心，从此刻开始，认真听讲，保质保量完成作业，踏踏实实的跟着老师走，打下牢固的基础，必须会取得优异的成绩。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用心响应“全国亿万学生阳光体育运动”的号召，树立“我参与、我运动、我快乐、我健康”的理念，认认真真地、快快乐乐地参加“每一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新的学期，我们要有志气，有豪情，只要我们心中有梦，不断追求，不言放下，相信20--年的辉煌会属于我们实验小学的全体师生。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礼貌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新的学期，我们要有恒心，有毅力，我们要学会自控，学会自制，扎扎实实的把知识学透彻，学明白，不要因一时的不适应而放下自己，要为我们以后的学习做好充分的准备。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 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黑体" w:hAnsi="黑体" w:eastAsia="黑体" w:cs="黑体"/>
          <w:color w:val="000000"/>
          <w:sz w:val="34"/>
          <w:szCs w:val="34"/>
          <w:b w:val="1"/>
          <w:bCs w:val="1"/>
        </w:rPr>
        <w:t xml:space="preserve">开学典礼的演讲稿篇九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2024—2024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2024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