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对公柜员年终总结</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在个人业务柜台 只能办理本行账户之间的汇款业务 。而要办理跨行汇款业务，就要到银行的会计业务柜台办理电汇业务了;而习惯上，把会计业务称为对公业务。办理电汇就要到对公柜台办理了。下面是对公柜员的年终工作总结，供大家参考。   xxxx年，...</w:t>
      </w:r>
    </w:p>
    <w:p>
      <w:pPr>
        <w:ind w:left="0" w:right="0" w:firstLine="560"/>
        <w:spacing w:before="450" w:after="450" w:line="312" w:lineRule="auto"/>
      </w:pPr>
      <w:r>
        <w:rPr>
          <w:rFonts w:ascii="宋体" w:hAnsi="宋体" w:eastAsia="宋体" w:cs="宋体"/>
          <w:color w:val="000"/>
          <w:sz w:val="28"/>
          <w:szCs w:val="28"/>
        </w:rPr>
        <w:t xml:space="preserve">在个人业务柜台 只能办理本行账户之间的汇款业务 。而要办理跨行汇款业务，就要到银行的会计业务柜台办理电汇业务了;而习惯上，把会计业务称为对公业务。办理电汇就要到对公柜台办理了。下面是对公柜员的年终工作总结，供大家参考。</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对公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xx-xx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w:t>
      </w:r>
    </w:p>
    <w:p>
      <w:pPr>
        <w:ind w:left="0" w:right="0" w:firstLine="560"/>
        <w:spacing w:before="450" w:after="450" w:line="312" w:lineRule="auto"/>
      </w:pPr>
      <w:r>
        <w:rPr>
          <w:rFonts w:ascii="宋体" w:hAnsi="宋体" w:eastAsia="宋体" w:cs="宋体"/>
          <w:color w:val="000"/>
          <w:sz w:val="28"/>
          <w:szCs w:val="28"/>
        </w:rPr>
        <w:t xml:space="preserve">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 现在已经熟练掌握了相关业务及规章制度，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三、强化业务学习，提高自身综合素质。我积极参加金融业相关各项考试，考取了**。拓展业务知识，利用休息时间来柜面学习掌握会计柜业务。在同事的帮助下，我学了不少东西，真的是三人行，必有我师焉。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2024-11-06T05:40:08+08:00</dcterms:created>
  <dcterms:modified xsi:type="dcterms:W3CDTF">2024-11-06T05:40:08+08:00</dcterms:modified>
</cp:coreProperties>
</file>

<file path=docProps/custom.xml><?xml version="1.0" encoding="utf-8"?>
<Properties xmlns="http://schemas.openxmlformats.org/officeDocument/2006/custom-properties" xmlns:vt="http://schemas.openxmlformats.org/officeDocument/2006/docPropsVTypes"/>
</file>