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大学生村官试用期多久(四篇)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生村官试用期多久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大学生村官试用期多久篇一</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1、认真学习,做好_x文书工作。</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_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大学生村官试用期多久篇二</w:t>
      </w:r>
    </w:p>
    <w:p>
      <w:pPr>
        <w:ind w:left="0" w:right="0" w:firstLine="560"/>
        <w:spacing w:before="450" w:after="450" w:line="312" w:lineRule="auto"/>
      </w:pPr>
      <w:r>
        <w:rPr>
          <w:rFonts w:ascii="宋体" w:hAnsi="宋体" w:eastAsia="宋体" w:cs="宋体"/>
          <w:color w:val="000"/>
          <w:sz w:val="28"/>
          <w:szCs w:val="28"/>
        </w:rPr>
        <w:t xml:space="preserve">这篇关于村官试用期转正工作总结范文，是无忧考网特地为大家整理的，希望对大家有所帮助!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我叫_x，男，1982年9月出生，原籍河南省林州市，_年6月毕业于中国农业大学信息与电气工程学院电子信息系，重点本科学历。同年应聘为_区_镇_村党支部书记助理，并于_年7月正式上任。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 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学府，这里不仅仅有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 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 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区服务中心的培训生活结束之后，期盼已久的_镇政府的汽车来了，在兴奋中，我们来到了_镇。然后经过领导的讲话、嘱托，我们开始了自己的工作。三个月的工作中，我主要做了以下几个方面。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第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第三，参与_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第四， 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第五，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大学生村官试用期多久篇三</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大学生村官试用期多久篇四</w:t>
      </w:r>
    </w:p>
    <w:p>
      <w:pPr>
        <w:ind w:left="0" w:right="0" w:firstLine="560"/>
        <w:spacing w:before="450" w:after="450" w:line="312" w:lineRule="auto"/>
      </w:pPr>
      <w:r>
        <w:rPr>
          <w:rFonts w:ascii="宋体" w:hAnsi="宋体" w:eastAsia="宋体" w:cs="宋体"/>
          <w:color w:val="000"/>
          <w:sz w:val="28"/>
          <w:szCs w:val="28"/>
        </w:rPr>
        <w:t xml:space="preserve">20__年_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2024-09-21T00:36:29+08:00</dcterms:created>
  <dcterms:modified xsi:type="dcterms:W3CDTF">2024-09-21T00:36:29+08:00</dcterms:modified>
</cp:coreProperties>
</file>

<file path=docProps/custom.xml><?xml version="1.0" encoding="utf-8"?>
<Properties xmlns="http://schemas.openxmlformats.org/officeDocument/2006/custom-properties" xmlns:vt="http://schemas.openxmlformats.org/officeDocument/2006/docPropsVTypes"/>
</file>