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区委中心组“讲政治，我们怎么讲”动员大会发言稿（3篇）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讲政治，必须站稳政治立场，体现政治担当。必须坚持一切为了人民、一切依靠人民，以人民满意作为自己工作的出发点和落脚点。以下是范文网整理的3篇，欢迎阅读参考。讲政治是马克思主义政党的根本要求和...</w:t>
      </w:r>
    </w:p>
    <w:p>
      <w:pPr>
        <w:ind w:left="0" w:right="0" w:firstLine="560"/>
        <w:spacing w:before="450" w:after="450" w:line="312" w:lineRule="auto"/>
      </w:pPr>
      <w:r>
        <w:rPr>
          <w:rFonts w:ascii="宋体" w:hAnsi="宋体" w:eastAsia="宋体" w:cs="宋体"/>
          <w:color w:val="000"/>
          <w:sz w:val="28"/>
          <w:szCs w:val="28"/>
        </w:rPr>
        <w:t xml:space="preserve">讲政治，必须站稳政治立场，体现政治担当。必须坚持一切为了人民、一切依靠人民，以人民满意作为自己工作的出发点和落脚点。以下是范文网整理的3篇，欢迎阅读参考。</w:t>
      </w:r>
    </w:p>
    <w:p>
      <w:pPr>
        <w:ind w:left="0" w:right="0" w:firstLine="560"/>
        <w:spacing w:before="450" w:after="450" w:line="312" w:lineRule="auto"/>
      </w:pPr>
      <w:r>
        <w:rPr>
          <w:rFonts w:ascii="宋体" w:hAnsi="宋体" w:eastAsia="宋体" w:cs="宋体"/>
          <w:color w:val="000"/>
          <w:sz w:val="28"/>
          <w:szCs w:val="28"/>
        </w:rPr>
        <w:t xml:space="preserve">讲政治是马克思主义政党的根本要求和政治优势。旗帜鲜明讲政治是由我们党的性质和宗旨决定的。讲政治的目的，在于统一全党的意志、凝聚全党的力量，为实现党的纲领和目标而共同奋斗。讲政治是管党治党的根本保证和迫切需要。讲政治关乎党的前途命运，是我们党管党治党、避免犯颠覆性错误的根本保证。讲政治是党员干部的首要素质和立身之本。没有正确的政治观点，就等于没有灵魂。作为党员干部特别是领导干部，必须始终保持清醒政治头脑，牢固树立政治理想，正确把握政治方向，坚定站稳政治立场，严格遵守政治纪律，筑牢拒腐防变的思想政治防线。</w:t>
      </w:r>
    </w:p>
    <w:p>
      <w:pPr>
        <w:ind w:left="0" w:right="0" w:firstLine="560"/>
        <w:spacing w:before="450" w:after="450" w:line="312" w:lineRule="auto"/>
      </w:pPr>
      <w:r>
        <w:rPr>
          <w:rFonts w:ascii="宋体" w:hAnsi="宋体" w:eastAsia="宋体" w:cs="宋体"/>
          <w:color w:val="000"/>
          <w:sz w:val="28"/>
          <w:szCs w:val="28"/>
        </w:rPr>
        <w:t xml:space="preserve">讲政治，最根本的就是牢固树立政治意识、大局意识、核心意识、看齐意识，自觉在思想上政治上行动上同以习近平同志为核心的党中央保持高度一致。全党必须牢固树立“四个意识”，维护中央权威，服从党中央集中统一领导，自觉增强和保持党的凝聚力和战斗力，努力在“伟大斗争”“伟大工程”“伟大事业”中取得新的胜利。党员干部讲政治，应当自觉做到知行合一，不能空喊口号、纸上谈兵。区委中心组成员要带头在“知”上下功夫、在“行”上见成效，真正把维护党中央权威、维护党中央的核心、全党的核心落实到行动中去，落实到改革发展稳定各项工作中去，推动中央和省委、市委决策部署在贵池落地见效。</w:t>
      </w:r>
    </w:p>
    <w:p>
      <w:pPr>
        <w:ind w:left="0" w:right="0" w:firstLine="560"/>
        <w:spacing w:before="450" w:after="450" w:line="312" w:lineRule="auto"/>
      </w:pPr>
      <w:r>
        <w:rPr>
          <w:rFonts w:ascii="宋体" w:hAnsi="宋体" w:eastAsia="宋体" w:cs="宋体"/>
          <w:color w:val="000"/>
          <w:sz w:val="28"/>
          <w:szCs w:val="28"/>
        </w:rPr>
        <w:t xml:space="preserve">各级领导干部要坚持以身作则、以上率下，带头做到律己严而又严、用权严而又严、治家严而又严。要自觉为各级党员干部立好标杆、当好表率，努力营造积极向上、风清气正、干事创业的政治生态，切实守住政治生态的“绿水青山”，为“奋力争当绿水青山和金山银山有机统一排头兵的样板区”提供坚强政治保证。</w:t>
      </w:r>
    </w:p>
    <w:p>
      <w:pPr>
        <w:ind w:left="0" w:right="0" w:firstLine="560"/>
        <w:spacing w:before="450" w:after="450" w:line="312" w:lineRule="auto"/>
      </w:pPr>
      <w:r>
        <w:rPr>
          <w:rFonts w:ascii="宋体" w:hAnsi="宋体" w:eastAsia="宋体" w:cs="宋体"/>
          <w:color w:val="000"/>
          <w:sz w:val="28"/>
          <w:szCs w:val="28"/>
        </w:rPr>
        <w:t xml:space="preserve">习近平总书记系列重要讲话是指引全区上下创新路、开新局、谋新篇的强大思想武器和行动纲领。区委区政府开展的“三思三脑三创”和“对标苏浙沪”等活动就是对习近平总书记系列重要讲话精神的贯彻与落实。习近平总书记提出的“五个扎实”要求，更是亲自为安徽量身定制的任务书、施工图，全区上下必须深刻领会，全面落实，奋力开创迎江经济社会发展的美好前景。</w:t>
      </w:r>
    </w:p>
    <w:p>
      <w:pPr>
        <w:ind w:left="0" w:right="0" w:firstLine="560"/>
        <w:spacing w:before="450" w:after="450" w:line="312" w:lineRule="auto"/>
      </w:pPr>
      <w:r>
        <w:rPr>
          <w:rFonts w:ascii="宋体" w:hAnsi="宋体" w:eastAsia="宋体" w:cs="宋体"/>
          <w:color w:val="000"/>
          <w:sz w:val="28"/>
          <w:szCs w:val="28"/>
        </w:rPr>
        <w:t xml:space="preserve">讲政治不是空口号，其落脚点应当是推动工作、形成合力，最根本的就是要牢固树立政治意识、大局意识、核心意识、看齐意识，自觉在思想上、心灵上、政治上、行动上同以习近平同志为核心的党中央保持高度一致。区委中心组成员包括全区县级党员领导干部要在“两学一做”学习教育常态化制度化工作中先学一步、学深一层，真正把习近平总书记讲话和“讲政治”落实到行动中去，落实到改革发展稳定各项工作中去，推动中央和省委、市委决策部署在迎江落地见效。</w:t>
      </w:r>
    </w:p>
    <w:p>
      <w:pPr>
        <w:ind w:left="0" w:right="0" w:firstLine="560"/>
        <w:spacing w:before="450" w:after="450" w:line="312" w:lineRule="auto"/>
      </w:pPr>
      <w:r>
        <w:rPr>
          <w:rFonts w:ascii="宋体" w:hAnsi="宋体" w:eastAsia="宋体" w:cs="宋体"/>
          <w:color w:val="000"/>
          <w:sz w:val="28"/>
          <w:szCs w:val="28"/>
        </w:rPr>
        <w:t xml:space="preserve">任何时候、任何情况下，都要把讲政治摆在第一位，为此要知行合一，努力做到“五个必须”：一是必须清醒。理论上清醒，政治上才能坚定，要把学习贯彻习近平总书记系列重要讲话精神，尤其是视察安徽重要讲话精神作为最大政治任务，让思想自觉引导行动自觉，让行动自觉深化思想自觉。二是必须忠诚。要不断对标对表、校正紧跟，做到认识上一致、思想上统一、政治上同心、情感上认同、行动上同步，决不能口是心非，讲条件、打折扣、搞变通。三是必须守规。要把纪律和规矩挺在管党治党的前沿、挺在国家法律的前头、挺在全区党员的前面，以“铁”的执行维护纪律“铁”的权威，对违反纪律规矩的行为绝不手软。四是必须坦荡。对组织要说真话，道实情;对同志要坦诚相见，真情交往;对群众要知冷暖、晓民意、通民情;只有坦荡无私，才能在督促别人时腰杆挺起来、底气足起来。五是必须担当。凡是有利于迎江发展的工作，都要毫不迟疑地去做;凡是中央和省市委确定的工作，都要自我加压、落实落地;凡是符合五大发展理念的事，都要抢先机、抢主动，拼出迎江气势、拼出迎江速度、拼出迎江效益，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习近平总书记视察安徽的重要讲话，是指引我们创新路、开新局、谋新篇的强大思想武器和行动纲领，我们要深入学习贯彻习近平总书记视察安徽的重要讲话精神，牢固树立并践行新发展理念，大力实施五大发展行动计划，紧紧围绕省委“一大目标、五大任务”和市委“四个方面、九个问题”，制定详细的实施方案，坚定不移往前推，持之以恒往下抓，扎扎实实埋头干，奋力开创全面建成小康社会新局面。</w:t>
      </w:r>
    </w:p>
    <w:p>
      <w:pPr>
        <w:ind w:left="0" w:right="0" w:firstLine="560"/>
        <w:spacing w:before="450" w:after="450" w:line="312" w:lineRule="auto"/>
      </w:pPr>
      <w:r>
        <w:rPr>
          <w:rFonts w:ascii="宋体" w:hAnsi="宋体" w:eastAsia="宋体" w:cs="宋体"/>
          <w:color w:val="000"/>
          <w:sz w:val="28"/>
          <w:szCs w:val="28"/>
        </w:rPr>
        <w:t xml:space="preserve">全区各级领导干部要始终把讲政治摆在首要位置，注重提高政治能力，加强政治历练，积累政治经验，自觉的把讲政治贯穿于党性锻炼的全过程。</w:t>
      </w:r>
    </w:p>
    <w:p>
      <w:pPr>
        <w:ind w:left="0" w:right="0" w:firstLine="560"/>
        <w:spacing w:before="450" w:after="450" w:line="312" w:lineRule="auto"/>
      </w:pPr>
      <w:r>
        <w:rPr>
          <w:rFonts w:ascii="宋体" w:hAnsi="宋体" w:eastAsia="宋体" w:cs="宋体"/>
          <w:color w:val="000"/>
          <w:sz w:val="28"/>
          <w:szCs w:val="28"/>
        </w:rPr>
        <w:t xml:space="preserve">一要坚定理想信念不动摇。要以推进“两学一做”学习教育常态化制度化和开展“讲重作”专题教育为抓手，坚持把理想信念落实在思想上、行动上和工作上，不忘初心，继续前行。</w:t>
      </w:r>
    </w:p>
    <w:p>
      <w:pPr>
        <w:ind w:left="0" w:right="0" w:firstLine="560"/>
        <w:spacing w:before="450" w:after="450" w:line="312" w:lineRule="auto"/>
      </w:pPr>
      <w:r>
        <w:rPr>
          <w:rFonts w:ascii="宋体" w:hAnsi="宋体" w:eastAsia="宋体" w:cs="宋体"/>
          <w:color w:val="000"/>
          <w:sz w:val="28"/>
          <w:szCs w:val="28"/>
        </w:rPr>
        <w:t xml:space="preserve">二要把握政治方向不偏移。要牢固树立“四个意识”，特别是核心意识、看齐意识，自觉以党的旗帜为旗帜、以党的方向为方向、以党的意志为意志，不断强化讲看齐的思想自觉和行动自觉。</w:t>
      </w:r>
    </w:p>
    <w:p>
      <w:pPr>
        <w:ind w:left="0" w:right="0" w:firstLine="560"/>
        <w:spacing w:before="450" w:after="450" w:line="312" w:lineRule="auto"/>
      </w:pPr>
      <w:r>
        <w:rPr>
          <w:rFonts w:ascii="宋体" w:hAnsi="宋体" w:eastAsia="宋体" w:cs="宋体"/>
          <w:color w:val="000"/>
          <w:sz w:val="28"/>
          <w:szCs w:val="28"/>
        </w:rPr>
        <w:t xml:space="preserve">三要站稳政治立场不摇摆。要始终做到“五个纯粹”，在任何时候、任何情况下都要坚持党性原则，保持清醒头脑，做到政治立场不移，对党绝对忠诚。</w:t>
      </w:r>
    </w:p>
    <w:p>
      <w:pPr>
        <w:ind w:left="0" w:right="0" w:firstLine="560"/>
        <w:spacing w:before="450" w:after="450" w:line="312" w:lineRule="auto"/>
      </w:pPr>
      <w:r>
        <w:rPr>
          <w:rFonts w:ascii="宋体" w:hAnsi="宋体" w:eastAsia="宋体" w:cs="宋体"/>
          <w:color w:val="000"/>
          <w:sz w:val="28"/>
          <w:szCs w:val="28"/>
        </w:rPr>
        <w:t xml:space="preserve">四要遵守政治纪律不谋私。要坚持把政治纪律和政治规矩摆在前面，牢固树立党章意识、规矩意识，带头遵崇党章党规，严格遵守政治纪律、组织纪律、廉洁纪律、群众纪律、工作纪律、生活纪律。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讲政治，就是要把中央的方针政策贯彻好、执行好，把当前的中心工作谋划好、落实好。一是扎实开展学习教育。全区各级党组织要在思想上、行动上与党中央保持高度一致，全面、深入、扎实的开展“两学一做”学习教育常态化制度化和“讲重作”专题教育活动，确保学习教育富有成效。</w:t>
      </w:r>
    </w:p>
    <w:p>
      <w:pPr>
        <w:ind w:left="0" w:right="0" w:firstLine="560"/>
        <w:spacing w:before="450" w:after="450" w:line="312" w:lineRule="auto"/>
      </w:pPr>
      <w:r>
        <w:rPr>
          <w:rFonts w:ascii="宋体" w:hAnsi="宋体" w:eastAsia="宋体" w:cs="宋体"/>
          <w:color w:val="000"/>
          <w:sz w:val="28"/>
          <w:szCs w:val="28"/>
        </w:rPr>
        <w:t xml:space="preserve">二是推动经济稳中有进。经济发展是全面建设小康社会的首要任务。全区各级各部门要担当有为，完善“品字型”发展布局，注重发挥“大桥开发区、北部新城、龙山凤水”三大平台优势，提升园区承载能力;实施乡镇、街道错位发展、明晰首位产业，注重打造一批特色小镇，增强区域经济整体竞争力。</w:t>
      </w:r>
    </w:p>
    <w:p>
      <w:pPr>
        <w:ind w:left="0" w:right="0" w:firstLine="560"/>
        <w:spacing w:before="450" w:after="450" w:line="312" w:lineRule="auto"/>
      </w:pPr>
      <w:r>
        <w:rPr>
          <w:rFonts w:ascii="宋体" w:hAnsi="宋体" w:eastAsia="宋体" w:cs="宋体"/>
          <w:color w:val="000"/>
          <w:sz w:val="28"/>
          <w:szCs w:val="28"/>
        </w:rPr>
        <w:t xml:space="preserve">三是努力实现创新发展。要认真学习中央、省、市关于县域经济创新驱动的相关政策，敢为人先、勇于争先、善于领先，积极推进产业创新、招商创新、金融创新和管理创新，全面提升改革能力、探索创新发展模式、推动宜秀经济创新跨越发展。</w:t>
      </w:r>
    </w:p>
    <w:p>
      <w:pPr>
        <w:ind w:left="0" w:right="0" w:firstLine="560"/>
        <w:spacing w:before="450" w:after="450" w:line="312" w:lineRule="auto"/>
      </w:pPr>
      <w:r>
        <w:rPr>
          <w:rFonts w:ascii="宋体" w:hAnsi="宋体" w:eastAsia="宋体" w:cs="宋体"/>
          <w:color w:val="000"/>
          <w:sz w:val="28"/>
          <w:szCs w:val="28"/>
        </w:rPr>
        <w:t xml:space="preserve">四是做好当前重点工作。要把文明创建迎国检，脱贫攻坚，防汛抗旱，安全生产、环保督查反馈问题整改等工作放在心上，拎在手上，落到点上，确保各项重点工作有序推进，万无一失。</w:t>
      </w:r>
    </w:p>
    <w:p>
      <w:pPr>
        <w:ind w:left="0" w:right="0" w:firstLine="560"/>
        <w:spacing w:before="450" w:after="450" w:line="312" w:lineRule="auto"/>
      </w:pPr>
      <w:r>
        <w:rPr>
          <w:rFonts w:ascii="宋体" w:hAnsi="宋体" w:eastAsia="宋体" w:cs="宋体"/>
          <w:color w:val="000"/>
          <w:sz w:val="28"/>
          <w:szCs w:val="28"/>
        </w:rPr>
        <w:t xml:space="preserve">五是抓好党建促进发展。要深化党的建设“六大工程”，全面加强党的思想、组织、作风、反腐倡廉和制度建设，坚定不移地推进全面从严治党不断取得新的过硬成果。要把党建作为促进各项工作的主抓手，层层压实“两个责任”，营造良好的政治生态，推动全区各项事业不断取得新进步、新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2024-09-20T20:44:27+08:00</dcterms:created>
  <dcterms:modified xsi:type="dcterms:W3CDTF">2024-09-20T20:44:27+08:00</dcterms:modified>
</cp:coreProperties>
</file>

<file path=docProps/custom.xml><?xml version="1.0" encoding="utf-8"?>
<Properties xmlns="http://schemas.openxmlformats.org/officeDocument/2006/custom-properties" xmlns:vt="http://schemas.openxmlformats.org/officeDocument/2006/docPropsVTypes"/>
</file>