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党员十七届五中全会思想汇报</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党支部：刚刚闭幕的党的十七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刚刚闭幕的党的十七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遵循和行动纲领，宣传思想文化战线要把学习宣传贯彻党的十七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十七届五中全会是在全面建设小康社会的关键时期和深化改革开放、加快转变经济发展方式的攻坚时期，召开的一次十分重要的会议。全会深入分析了今后一个时期我国经济社会发展的国内外环境，审议通过了《中共中央关于制定国民经济和社会发展第十二个五年规划的建议》，科学谋划了今后五年我国经济社会发展的宏伟蓝图。全会的胜利召开，对于继续抓住和用好重要战略机遇期，促进经济长期平稳较快发展和社会和谐稳定，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精神，是当前Xx市一项十分重要而紧迫的政治任务。各级要结合学习型党组织建设，切实加强领导，精心部署，迅速掀起学习宣传党的十七届五中全会精神的高潮。各级党委（党组）理论学习中心组要带头学习全会精神，各级领导干部和广大党员要先学一步、学深一层，带动和促进全市学习宣传活动的深入开展。各级党校要把五中全会精神列入教学计划和大规模干部培训的重要内容，充分发挥好主阵地作用。各级宣传部门和新闻媒体要开设专栏，切实加强对广大基层党员干部的宣传，进一步营造浓厚学习氛围，推动面上学习活动的深入开展。</w:t>
      </w:r>
    </w:p>
    <w:p>
      <w:pPr>
        <w:ind w:left="0" w:right="0" w:firstLine="560"/>
        <w:spacing w:before="450" w:after="450" w:line="312" w:lineRule="auto"/>
      </w:pPr>
      <w:r>
        <w:rPr>
          <w:rFonts w:ascii="宋体" w:hAnsi="宋体" w:eastAsia="宋体" w:cs="宋体"/>
          <w:color w:val="000"/>
          <w:sz w:val="28"/>
          <w:szCs w:val="28"/>
        </w:rPr>
        <w:t xml:space="preserve">党的十七届五中全会提出了“十二五”时期经济社会发展的指导思想、战略目标、主要任务和重大举措，为推进Xx市科学发展提供了有力指导。各级要深刻领会全会精神实质，进一步统一广大党员干部的思想，形成科学发展的强大合力。要以学习贯彻全会精神为动力，扎实做好经济结构调整、统筹城乡发展、改善民生维护稳定等各项工作，确保完成全年和“十一五”目标任务。要按照全会要求，把握重点，加强研究，进一步修改完善好Xx市的“十二五”规划，科学谋划好Xx老工业城市的长远发展。</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2024-11-10T13:50:03+08:00</dcterms:created>
  <dcterms:modified xsi:type="dcterms:W3CDTF">2024-11-10T13:50:03+08:00</dcterms:modified>
</cp:coreProperties>
</file>

<file path=docProps/custom.xml><?xml version="1.0" encoding="utf-8"?>
<Properties xmlns="http://schemas.openxmlformats.org/officeDocument/2006/custom-properties" xmlns:vt="http://schemas.openxmlformats.org/officeDocument/2006/docPropsVTypes"/>
</file>