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在优秀党员先进事迹报告会上的讲话 党建党委</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刚才，该同志先进事迹报告团的三位同志为我们作了一场感人至深、催人奋进的报告。报告从不同角度、不同侧面具体生动地介绍了该同志的先进事迹，把一个平凡而伟大的共产党员和党的基层干部的形象展现在我们面前。该同志的先进事迹，陶冶了我们的情操，净化了我...</w:t>
      </w:r>
    </w:p>
    <w:p>
      <w:pPr>
        <w:ind w:left="0" w:right="0" w:firstLine="560"/>
        <w:spacing w:before="450" w:after="450" w:line="312" w:lineRule="auto"/>
      </w:pPr>
      <w:r>
        <w:rPr>
          <w:rFonts w:ascii="宋体" w:hAnsi="宋体" w:eastAsia="宋体" w:cs="宋体"/>
          <w:color w:val="000"/>
          <w:sz w:val="28"/>
          <w:szCs w:val="28"/>
        </w:rPr>
        <w:t xml:space="preserve">刚才，该同志先进事迹报告团的三位同志为我们作了一场感人至深、催人奋进的报告。报告从不同角度、不同侧面具体生动地介绍了该同志的先进事迹，把一个平凡而伟大的共产党员和党的基层干部的形象展现在我们面前。该同志的先进事迹，陶冶了我们的情操，净化了我们的心灵，升华了我们的情感。在此，我代表省委向该同志表示深切的缅怀！向报告员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第一，要以该同志为榜样，始终保持立党为公，执政为民的政治本色    hjt同志指出：“信谁、依靠谁、为了谁，是否始终站在最广大人民的立场上，是区分唯物史观和唯心史观的分水岭，也是判断马克思主义政党的试金石”。学习贯彻“三个代表”重要思想，必须牢牢把握立党为公，执政为民这个本质。该同志是忠实实践“三个代表”重要思想的典范。他先后担任过乡武装部长、乡长、计生办主任、民政助理等职，最后殉职在“消茅”的工作岗位上。从该同志的工作经历中，我们可以看到，无论在哪个岗位，他始终恪守立党为公、执政为民的政治本色；始终坚持“权为民所用、情为民所系、利为民所谋”。在他的心目中，每担任一个职务，都是履行人民公仆职责的岗位，都是为人民服务的过程。工作岗位虽然不同，但是人民公仆的政治本色却永远不变。正是这种政治本色，使他２０多年如一日，辛勤耕耘，默默奉献，成为乡村经济发展的带头人，成为老百姓信得过的贴心人；正是这种公仆本色，使该同志与吴天祥、夏雨田(本资料权属文秘家园，查看更多精彩文章请登录原创网站wmjy.net.cn)等先进典型人物一样，用自己的满腔热忱，在人民心目中树立起了中国共产党人的高大形象。我们向该同志学习，就是要以他为榜样，始终把群众的呼声作为第一信号，把群众的需要作为第一选择，把群众的满意作为第一标准，想人民群众之所想，急人民群众之所急，帮人民群众之所需，真正地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第二，要以该同志为榜样，始终保持求真务实、扎实肯干的优良作风</w:t>
      </w:r>
    </w:p>
    <w:p>
      <w:pPr>
        <w:ind w:left="0" w:right="0" w:firstLine="560"/>
        <w:spacing w:before="450" w:after="450" w:line="312" w:lineRule="auto"/>
      </w:pPr>
      <w:r>
        <w:rPr>
          <w:rFonts w:ascii="宋体" w:hAnsi="宋体" w:eastAsia="宋体" w:cs="宋体"/>
          <w:color w:val="000"/>
          <w:sz w:val="28"/>
          <w:szCs w:val="28"/>
        </w:rPr>
        <w:t xml:space="preserve">求真务实是我们党的活力之所在，也是党和人民事业兴旺发达的关键。什么时候求真务实坚持得好，党的组织和党员队伍就充满朝气和活力，党和人民的事业就顺利发展，广大人民群众就拥护和支持我们。该同志是求真务实的典范。他工作在高寒山区的艰苦环境中，然而，他立足大山，情系人民，在平凡的岗位上创造了不平凡的业绩。究其原因，就在于他一生“求”的是民本之“真”，“务”的是为民之“实”。正是他胸怀求真务实之志，恪守求真务实之责，善谋求真务实之事，使他每到一个工作岗位，都能迅速进入角色，准确了解真实情况，很快融入群众之中。群众的衣食住行、安危冷暖，一件件、一桩桩，看似普通和寻常，但在该同志的心中，都是天大的事。这种求真务实的工作作风，使他赢得了人民群众的信任和爱戴，使他在人民群众中具有很强的影响力和凝聚力。我们向该同志学习，就是要以他为榜样，时时处处从实际出发，从老百姓的愿望和需求出发，老老实实做人，踏踏实实干事，坚持讲实话、出实招、办实事、务实效。坚持把工作的着力点放到研究解决改革发展稳定的重大问题上，放到研究解决群众生产生活中的紧迫问题上，放到研究解决党的建设中的突出问题上，主动查找在改革发展、执政为民、服务群众方面的差距，努力推动经济社会发展、农民增产增收，切实解决广大人民生产生活中的问题，诚心诚意办实事，尽心尽力解难事，坚持不懈做好事。把党和国家的各项方针政策落到实处，真正树立科学的发展观，把求真务实的要求落实到我们工作的每个环节中。</w:t>
      </w:r>
    </w:p>
    <w:p>
      <w:pPr>
        <w:ind w:left="0" w:right="0" w:firstLine="560"/>
        <w:spacing w:before="450" w:after="450" w:line="312" w:lineRule="auto"/>
      </w:pPr>
      <w:r>
        <w:rPr>
          <w:rFonts w:ascii="宋体" w:hAnsi="宋体" w:eastAsia="宋体" w:cs="宋体"/>
          <w:color w:val="000"/>
          <w:sz w:val="28"/>
          <w:szCs w:val="28"/>
        </w:rPr>
        <w:t xml:space="preserve">第三，要以该同志为榜样，始终保持艰苦奋斗、无私奉献的崇高品德</w:t>
      </w:r>
    </w:p>
    <w:p>
      <w:pPr>
        <w:ind w:left="0" w:right="0" w:firstLine="560"/>
        <w:spacing w:before="450" w:after="450" w:line="312" w:lineRule="auto"/>
      </w:pPr>
      <w:r>
        <w:rPr>
          <w:rFonts w:ascii="宋体" w:hAnsi="宋体" w:eastAsia="宋体" w:cs="宋体"/>
          <w:color w:val="000"/>
          <w:sz w:val="28"/>
          <w:szCs w:val="28"/>
        </w:rPr>
        <w:t xml:space="preserve">历史和现实都表明，一个没有艰苦奋斗精神作支撑的民族，是难以自立自强的；一个没有艰苦奋斗精神作支撑的国家，是难以发展进步的；一个没有艰苦奋斗精神作支撑的政党，是难以兴旺发达的。艰苦奋斗作为我们党的优良传统和作风，作为我们马克思主义政党的政治本色，是凝聚党心民心、激励我省广大党员干部和人民群众为实现湖北的全面振兴而共同奋斗的强大精神力量，是我们保持同人民群众血肉联系的一个重要法宝。该同志出生于农村，成长在军营中。党的光荣传统和人民军队的优良作风熏陶和滋润了他，给他以深刻的影响和巨大的力量。在环境恶劣的高寒山区，他保持着艰苦奋斗、无私奉献的崇高品德，居住在简陋的住所，工作在艰苦的地方，始终无怨无悔，以苦为荣，以苦为乐，用自己的一言一行和人格力量感染和激励着广大人民群众，用自己的病弱之躯，为最基层、最普通的山区百姓奉献出光和热。我们向该同志学习，就是要以他为榜样，充分认识我国的基本国情，清醒地看到激烈的国际竞争给我们带来的严峻挑战，清醒地看到我们肩负任务的艰巨性和复杂性，清醒地看到我们</w:t>
      </w:r>
    </w:p>
    <w:p>
      <w:pPr>
        <w:ind w:left="0" w:right="0" w:firstLine="560"/>
        <w:spacing w:before="450" w:after="450" w:line="312" w:lineRule="auto"/>
      </w:pPr>
      <w:r>
        <w:rPr>
          <w:rFonts w:ascii="宋体" w:hAnsi="宋体" w:eastAsia="宋体" w:cs="宋体"/>
          <w:color w:val="000"/>
          <w:sz w:val="28"/>
          <w:szCs w:val="28"/>
        </w:rPr>
        <w:t xml:space="preserve">工作中存在的困难和风险，在任何时候、任何情况下，都要大力弘扬艰苦奋斗、无私奉献的精神，自觉抵御个人主义、拜金主义、享乐主义腐朽思想的侵蚀，始终做到自重、自省、自警、自励，始终保持共产党人的蓬勃朝气、昂扬锐气、浩然正气，真正使艰苦奋斗、无私奉献的精神在思想上扎根、在行动上自觉体现，坚持实现远大目标和切实做好当前本职工作的统一，脚踏实地，埋头苦干，做好每一件实事，为全面建设小康社会作贡献。</w:t>
      </w:r>
    </w:p>
    <w:p>
      <w:pPr>
        <w:ind w:left="0" w:right="0" w:firstLine="560"/>
        <w:spacing w:before="450" w:after="450" w:line="312" w:lineRule="auto"/>
      </w:pPr>
      <w:r>
        <w:rPr>
          <w:rFonts w:ascii="宋体" w:hAnsi="宋体" w:eastAsia="宋体" w:cs="宋体"/>
          <w:color w:val="000"/>
          <w:sz w:val="28"/>
          <w:szCs w:val="28"/>
        </w:rPr>
        <w:t xml:space="preserve">同志们，时代呼唤先进模范，社会需要先进模范，人民期盼先进模范。让我们以该同志为榜样，学习他的精神，缅怀他的品格，在邓小平理论和“三个代表”重要思想的指引下，紧密地团结在以hjt同志为总书记的党中央周围，为我省的改革开放和社会主义现代化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2024-09-21T03:26:28+08:00</dcterms:created>
  <dcterms:modified xsi:type="dcterms:W3CDTF">2024-09-21T03:26:28+08:00</dcterms:modified>
</cp:coreProperties>
</file>

<file path=docProps/custom.xml><?xml version="1.0" encoding="utf-8"?>
<Properties xmlns="http://schemas.openxmlformats.org/officeDocument/2006/custom-properties" xmlns:vt="http://schemas.openxmlformats.org/officeDocument/2006/docPropsVTypes"/>
</file>