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2024年环保工作述职报告(三篇)</w:t>
      </w:r>
      <w:bookmarkEnd w:id="1"/>
    </w:p>
    <w:p>
      <w:pPr>
        <w:jc w:val="center"/>
        <w:spacing w:before="0" w:after="450"/>
      </w:pPr>
      <w:r>
        <w:rPr>
          <w:rFonts w:ascii="Arial" w:hAnsi="Arial" w:eastAsia="Arial" w:cs="Arial"/>
          <w:color w:val="999999"/>
          <w:sz w:val="20"/>
          <w:szCs w:val="20"/>
        </w:rPr>
        <w:t xml:space="preserve">来源：网络  作者：雪海孤独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环保工作述职报告篇一一是注重并及时抓好了安全生产基础工作。安委会根据国务院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环保工作述职报告篇一</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国务院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一是初步建立起全县安全生产管理网络。政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二是狠抓了监督管理队伍自身建设。采取专门培训、以会代训等各种措施，对安全生产专兼职人员进行及时、严格和有效的教育、培训及管理，提高了监督管理队伍的总体素质。三是引入了竞争激励机制。结合“安康杯”、“文明工地”、定期报告工作和综合考核等实际工作，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xxx》的贯彻和落实。据统计，今年接到各类安全举报xx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xx期，培训特种作业人员xx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宋体" w:hAnsi="宋体" w:eastAsia="宋体" w:cs="宋体"/>
          <w:color w:val="000"/>
          <w:sz w:val="28"/>
          <w:szCs w:val="28"/>
        </w:rPr>
        <w:t xml:space="preserve">五是对人员密集场所消防安全进行了整治。重点对劳动力密集型企业、商场、市场、宾馆、饭店、招待所、医院、学校、旅游景点、车站、体育场馆、大型活动举办场所、公共娱乐场所（影剧院、录像厅、歌舞厅、夜总会、餐饮场所、洗浴）、网吧、人员密集或从事经营活动的地下空间、集体宿舍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加强了气瓶充装单位的动态监管，开展了压力管道的定期检验和使用登记，规范电站锅炉产品的定期检验工作，强化对流动式起重机械的安全监察，切实消除了隐患，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还结合不同时期工作重点，进行安全联合大检查。各主管部门、执法监察部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从总的情况看，安全生产工作虽然总体情况不错，可以说稳中有升。但我们也清醒地知道，当前还存在着许多不容忽视的问题。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一是少数领导和安全生产监管部门对安全生产重要性认识不足，安全生产责任制落实不到位，开展工作不及时，宣传教育不经常，管理不严，监督不力。</w:t>
      </w:r>
    </w:p>
    <w:p>
      <w:pPr>
        <w:ind w:left="0" w:right="0" w:firstLine="560"/>
        <w:spacing w:before="450" w:after="450" w:line="312" w:lineRule="auto"/>
      </w:pPr>
      <w:r>
        <w:rPr>
          <w:rFonts w:ascii="宋体" w:hAnsi="宋体" w:eastAsia="宋体" w:cs="宋体"/>
          <w:color w:val="000"/>
          <w:sz w:val="28"/>
          <w:szCs w:val="28"/>
        </w:rPr>
        <w:t xml:space="preserve">二是出现了大量无主管部门企业，这些企业绝大部分是私营、个体中小企业，安全管理相对薄弱，存在问题多。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四是对职工的安全教育不及时、缺乏针对性，违章操作、冒险蛮干现象比较严重。</w:t>
      </w:r>
    </w:p>
    <w:p>
      <w:pPr>
        <w:ind w:left="0" w:right="0" w:firstLine="560"/>
        <w:spacing w:before="450" w:after="450" w:line="312" w:lineRule="auto"/>
      </w:pPr>
      <w:r>
        <w:rPr>
          <w:rFonts w:ascii="宋体" w:hAnsi="宋体" w:eastAsia="宋体" w:cs="宋体"/>
          <w:color w:val="000"/>
          <w:sz w:val="28"/>
          <w:szCs w:val="28"/>
        </w:rPr>
        <w:t xml:space="preserve">五是企业安全投入少，设备设施老化，安全作业条件差</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环保工作述职报告篇二</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(四)扎实开展环境保护宣传工作。我镇结合世界地球日、科技活动周、“6.5世界环境日”、节能宣传周等宣传活动开展环保系列宣传活动，发放各类宣传材料5000多份，进一步增强群众环保意识。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二是加强生态保护工作，深化农村环境综合整治。三是加强队伍建设，提高履职能力；</w:t>
      </w:r>
    </w:p>
    <w:p>
      <w:pPr>
        <w:ind w:left="0" w:right="0" w:firstLine="560"/>
        <w:spacing w:before="450" w:after="450" w:line="312" w:lineRule="auto"/>
      </w:pPr>
      <w:r>
        <w:rPr>
          <w:rFonts w:ascii="宋体" w:hAnsi="宋体" w:eastAsia="宋体" w:cs="宋体"/>
          <w:color w:val="000"/>
          <w:sz w:val="28"/>
          <w:szCs w:val="28"/>
        </w:rPr>
        <w:t xml:space="preserve">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环保工作述职报告篇三</w:t>
      </w:r>
    </w:p>
    <w:p>
      <w:pPr>
        <w:ind w:left="0" w:right="0" w:firstLine="560"/>
        <w:spacing w:before="450" w:after="450" w:line="312" w:lineRule="auto"/>
      </w:pPr>
      <w:r>
        <w:rPr>
          <w:rFonts w:ascii="宋体" w:hAnsi="宋体" w:eastAsia="宋体" w:cs="宋体"/>
          <w:color w:val="000"/>
          <w:sz w:val="28"/>
          <w:szCs w:val="28"/>
        </w:rPr>
        <w:t xml:space="preserve">把环境保护目标作为一项重要内容纳入领导干部工作业绩考核。分别与各团场、各企业、各部门签订责任书，明确环保工作目标职责，形成了领导重视、专人负责，共同参与的良好局面。自治区统计调查总队公布的石河子市公众对城市环境保护满意率调查结果为86.27%，满意率同上年相比提高了8.25%。</w:t>
      </w:r>
    </w:p>
    <w:p>
      <w:pPr>
        <w:ind w:left="0" w:right="0" w:firstLine="560"/>
        <w:spacing w:before="450" w:after="450" w:line="312" w:lineRule="auto"/>
      </w:pPr>
      <w:r>
        <w:rPr>
          <w:rFonts w:ascii="宋体" w:hAnsi="宋体" w:eastAsia="宋体" w:cs="宋体"/>
          <w:color w:val="000"/>
          <w:sz w:val="28"/>
          <w:szCs w:val="28"/>
        </w:rPr>
        <w:t xml:space="preserve">全年共审批报告书14个，报告表140个，登记表个，出具环保意见66个，预(初)审意见29个，现场踏勘70余次。审批的报告书(表)总投资约亿元，环保投资1.71亿元。</w:t>
      </w:r>
    </w:p>
    <w:p>
      <w:pPr>
        <w:ind w:left="0" w:right="0" w:firstLine="560"/>
        <w:spacing w:before="450" w:after="450" w:line="312" w:lineRule="auto"/>
      </w:pPr>
      <w:r>
        <w:rPr>
          <w:rFonts w:ascii="宋体" w:hAnsi="宋体" w:eastAsia="宋体" w:cs="宋体"/>
          <w:color w:val="000"/>
          <w:sz w:val="28"/>
          <w:szCs w:val="28"/>
        </w:rPr>
        <w:t xml:space="preserve">全年完成19项污染防治项目，投入污染治理资金2.65 亿元，仅环保局拨付给各企业的污染治理补助资金达1000万元。完成建设项目工程验收149项。</w:t>
      </w:r>
    </w:p>
    <w:p>
      <w:pPr>
        <w:ind w:left="0" w:right="0" w:firstLine="560"/>
        <w:spacing w:before="450" w:after="450" w:line="312" w:lineRule="auto"/>
      </w:pPr>
      <w:r>
        <w:rPr>
          <w:rFonts w:ascii="宋体" w:hAnsi="宋体" w:eastAsia="宋体" w:cs="宋体"/>
          <w:color w:val="000"/>
          <w:sz w:val="28"/>
          <w:szCs w:val="28"/>
        </w:rPr>
        <w:t xml:space="preserve">现役燃煤发电机组全部完成脱硫工程技术改造，新建燃煤发电机组一律配套建设脱硫设施和脱硝设施;推进nox重点治理工程建设，制定新建燃煤发电机组、新型干法水泥脱硝计划。全年师市工业企业减少原煤消耗94.37万吨，二氧化硫削减量吨，番茄行业完成减排量355吨;加强造纸、棉浆粕制造行业污染治理工程监管，化学需氧量完成减排量约4224.6吨。对造纸、印染等行业实行全口径主要污染物排放总量控制。严格执行行业排放标准、清洁生产标准，降低污染物排放强度。以上这些做法在一定程度改善了城市环境质量。</w:t>
      </w:r>
    </w:p>
    <w:p>
      <w:pPr>
        <w:ind w:left="0" w:right="0" w:firstLine="560"/>
        <w:spacing w:before="450" w:after="450" w:line="312" w:lineRule="auto"/>
      </w:pPr>
      <w:r>
        <w:rPr>
          <w:rFonts w:ascii="宋体" w:hAnsi="宋体" w:eastAsia="宋体" w:cs="宋体"/>
          <w:color w:val="000"/>
          <w:sz w:val="28"/>
          <w:szCs w:val="28"/>
        </w:rPr>
        <w:t xml:space="preserve">制定并印发了《年市整治违法排污企业保障群众健康环保专项行动实施方案》，成立了专项行动领导小组，对辖区危险废物、番茄制品行业、辐射安全等专项工作进行了专项监督检查。</w:t>
      </w:r>
    </w:p>
    <w:p>
      <w:pPr>
        <w:ind w:left="0" w:right="0" w:firstLine="560"/>
        <w:spacing w:before="450" w:after="450" w:line="312" w:lineRule="auto"/>
      </w:pPr>
      <w:r>
        <w:rPr>
          <w:rFonts w:ascii="宋体" w:hAnsi="宋体" w:eastAsia="宋体" w:cs="宋体"/>
          <w:color w:val="000"/>
          <w:sz w:val="28"/>
          <w:szCs w:val="28"/>
        </w:rPr>
        <w:t xml:space="preserve">分别是乌奎高速公路(g30线)二甲苯运输车辆翻车事故突发环境事件和北泉镇三分场二连硫酸槽罐运输车侧翻排碱渠造成硫酸泄漏事件，未造成人员及重大财产损失。</w:t>
      </w:r>
    </w:p>
    <w:p>
      <w:pPr>
        <w:ind w:left="0" w:right="0" w:firstLine="560"/>
        <w:spacing w:before="450" w:after="450" w:line="312" w:lineRule="auto"/>
      </w:pPr>
      <w:r>
        <w:rPr>
          <w:rFonts w:ascii="宋体" w:hAnsi="宋体" w:eastAsia="宋体" w:cs="宋体"/>
          <w:color w:val="000"/>
          <w:sz w:val="28"/>
          <w:szCs w:val="28"/>
        </w:rPr>
        <w:t xml:space="preserve">师市35家企业安装了套污染源自动监控设备，其中\"国控\"重点污染源企业安装了20家35套，非重点监控企业安装了15家40套。</w:t>
      </w:r>
    </w:p>
    <w:p>
      <w:pPr>
        <w:ind w:left="0" w:right="0" w:firstLine="560"/>
        <w:spacing w:before="450" w:after="450" w:line="312" w:lineRule="auto"/>
      </w:pPr>
      <w:r>
        <w:rPr>
          <w:rFonts w:ascii="宋体" w:hAnsi="宋体" w:eastAsia="宋体" w:cs="宋体"/>
          <w:color w:val="000"/>
          <w:sz w:val="28"/>
          <w:szCs w:val="28"/>
        </w:rPr>
        <w:t xml:space="preserve">积极申报石总场和149团两个连队的环境综合整治专项资金项目，获得专项资金万元。</w:t>
      </w:r>
    </w:p>
    <w:p>
      <w:pPr>
        <w:ind w:left="0" w:right="0" w:firstLine="560"/>
        <w:spacing w:before="450" w:after="450" w:line="312" w:lineRule="auto"/>
      </w:pPr>
      <w:r>
        <w:rPr>
          <w:rFonts w:ascii="宋体" w:hAnsi="宋体" w:eastAsia="宋体" w:cs="宋体"/>
          <w:color w:val="000"/>
          <w:sz w:val="28"/>
          <w:szCs w:val="28"/>
        </w:rPr>
        <w:t xml:space="preserve">全年共发布空气质量日报366期，优良率为%,产生水、气、声等各类有效数据7990个。城市声环境水平为良好，城市饮用水源地水质继续保持在ⅱ级以上水平。年ⅰ级(优)天数与年同期相比增加有以下几点原因：</w:t>
      </w:r>
    </w:p>
    <w:p>
      <w:pPr>
        <w:ind w:left="0" w:right="0" w:firstLine="560"/>
        <w:spacing w:before="450" w:after="450" w:line="312" w:lineRule="auto"/>
      </w:pPr>
      <w:r>
        <w:rPr>
          <w:rFonts w:ascii="宋体" w:hAnsi="宋体" w:eastAsia="宋体" w:cs="宋体"/>
          <w:color w:val="000"/>
          <w:sz w:val="28"/>
          <w:szCs w:val="28"/>
        </w:rPr>
        <w:t xml:space="preserve">年，天富热电股份公司东热电厂对总计48兆瓦机组实施降低负荷运行，天富热电股份公司热电厂对总计49兆瓦机组实施关停，年减少原煤20万吨;有限公司自备电厂6台200兆瓦机组，实施了煤改电石炉气，5月份全部改造完毕，年减少原煤73万吨;这些落后产能淘汰后，师市工业企业将减少原煤消耗94.37万吨，二氧化硫削减量吨，这在一定程度上对改善石河子城市空气质量有所帮助。</w:t>
      </w:r>
    </w:p>
    <w:p>
      <w:pPr>
        <w:ind w:left="0" w:right="0" w:firstLine="560"/>
        <w:spacing w:before="450" w:after="450" w:line="312" w:lineRule="auto"/>
      </w:pPr>
      <w:r>
        <w:rPr>
          <w:rFonts w:ascii="宋体" w:hAnsi="宋体" w:eastAsia="宋体" w:cs="宋体"/>
          <w:color w:val="000"/>
          <w:sz w:val="28"/>
          <w:szCs w:val="28"/>
        </w:rPr>
        <w:t xml:space="preserve">二氧化硫重点减排企业天富南热电(2×125mw)综合脱硫效率，同比年提高1.74个百分点;天富热电厂(2×50mw)综合脱硫效率89.5%，同比提高15.6个百分点;天辰自备电厂(4×135mw)综合脱硫效率75%，同比提高11.6个百分点;天能自备电厂(2×300mw)综合脱硫效率90%，同比去年提高5.52个百分点。总体上二氧化硫重点减排企业综合脱硫效率较上年均有不同程度提高，污染物排放量均有不同程度减少。</w:t>
      </w:r>
    </w:p>
    <w:p>
      <w:pPr>
        <w:ind w:left="0" w:right="0" w:firstLine="560"/>
        <w:spacing w:before="450" w:after="450" w:line="312" w:lineRule="auto"/>
      </w:pPr>
      <w:r>
        <w:rPr>
          <w:rFonts w:ascii="宋体" w:hAnsi="宋体" w:eastAsia="宋体" w:cs="宋体"/>
          <w:color w:val="000"/>
          <w:sz w:val="28"/>
          <w:szCs w:val="28"/>
        </w:rPr>
        <w:t xml:space="preserve">全年检查各类污染源单位3520家，出动监察人员23000余人次现场检查。全年查处各类环境违法行为件，行政处罚金额共计万元。征缴排污费金额2400余万元。受理、处理各类环境信访投诉件件，网上投诉批办24件，处理率、结案率均达到100%，有效的维护了群众的环境权益促进了社会稳定;特别是年下半年才成立的负责团场环境监察工作的第五大队在工作取得了实质性进展。进一步摸清了团场污染源底数，掌握了排污企业的地域分布、实现了团场环境监察机构大建设目标，提高了环境监察新效能，确保各类环境问题得到及时有效处理。对团场番茄制品企业专项整治督导检查和生产期现场检查工作，目前8家番茄企业水污染防治设施全部建成，6家番茄企业生产期水污染防治设施投入运行，3家企业通过项目竣工环保验收。完成各团场家规模化畜禽养殖场的现场监察信息调查数据、录入、审核上报工作。累计完成团场56家工业企业环评补办工作，团场企业环评执行率达%，自去年下半年起累计征收团场排污费万元，仅年征收排污费就达万元。为14个团场配备了监察取证设备、办公设备、执法车辆，提升了团场环境监察能力和水平。</w:t>
      </w:r>
    </w:p>
    <w:p>
      <w:pPr>
        <w:ind w:left="0" w:right="0" w:firstLine="560"/>
        <w:spacing w:before="450" w:after="450" w:line="312" w:lineRule="auto"/>
      </w:pPr>
      <w:r>
        <w:rPr>
          <w:rFonts w:ascii="宋体" w:hAnsi="宋体" w:eastAsia="宋体" w:cs="宋体"/>
          <w:color w:val="000"/>
          <w:sz w:val="28"/>
          <w:szCs w:val="28"/>
        </w:rPr>
        <w:t xml:space="preserve">全年投入宣传资金万元。发放宣传资料60000余份，制作展板近块;组织完成了各类社区环保科普讲座7次，听课人数达1500余人;会同石河子日报社在石河子日报开设环境保护宣传专版，每月在报纸显著位置公布环保动态，发布空气质量公报普及环保知识。在游憩广场沙尘暴自动监测点安装了两块led大屏幕，每日向公众公开发布空气质量信息;组织\"环保优先、节能减排–全民环保行\"系列活动，来自市人大代表、政协委员及五个街道办事处的150余名代表参加了此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2024-10-20T08:00:56+08:00</dcterms:created>
  <dcterms:modified xsi:type="dcterms:W3CDTF">2024-10-20T08:00:56+08:00</dcterms:modified>
</cp:coreProperties>
</file>

<file path=docProps/custom.xml><?xml version="1.0" encoding="utf-8"?>
<Properties xmlns="http://schemas.openxmlformats.org/officeDocument/2006/custom-properties" xmlns:vt="http://schemas.openxmlformats.org/officeDocument/2006/docPropsVTypes"/>
</file>