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最新2024四个意识体会优推借鉴(三篇)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202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2024四个意识体会优推借鉴篇1</w:t>
      </w:r>
    </w:p>
    <w:p>
      <w:pPr>
        <w:ind w:left="0" w:right="0" w:firstLine="560"/>
        <w:spacing w:before="450" w:after="450" w:line="312" w:lineRule="auto"/>
      </w:pPr>
      <w:r>
        <w:rPr>
          <w:rFonts w:ascii="宋体" w:hAnsi="宋体" w:eastAsia="宋体" w:cs="宋体"/>
          <w:color w:val="000"/>
          <w:sz w:val="28"/>
          <w:szCs w:val="28"/>
        </w:rPr>
        <w:t xml:space="preserve">党的向全党提出了谆谆告诫：“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利益放在心中最高位置;必须增强使命意识，求真务实，艰苦奋斗，始终保持共产党人的政治本色。”笔者认为，“四个意识”的新要求，既是对执政党加强自身建设基本经验的科学总结，也是对以改革创新精神推进党的建设新的伟大工程的战略部署，为我们加强基层党组织建设指明了方向。</w:t>
      </w:r>
    </w:p>
    <w:p>
      <w:pPr>
        <w:ind w:left="0" w:right="0" w:firstLine="560"/>
        <w:spacing w:before="450" w:after="450" w:line="312" w:lineRule="auto"/>
      </w:pPr>
      <w:r>
        <w:rPr>
          <w:rFonts w:ascii="宋体" w:hAnsi="宋体" w:eastAsia="宋体" w:cs="宋体"/>
          <w:color w:val="000"/>
          <w:sz w:val="28"/>
          <w:szCs w:val="28"/>
        </w:rPr>
        <w:t xml:space="preserve">增强忧患意识，是我党不断成熟的重要标志。忧患意识是一种预见意识、防范意识和进取意识，是一种危机感、紧迫感和责任感。忧患意识的可贵就在于，能够从平淡中预见危机，从有利中发现不利。缺乏忧患意识，在生活方式上就会追求享乐、崇奢弃俭。他们总认为自己受党教育多年，理想信念坚定，不用担心被权力、金钱、美色所俘虏，用不着自警自省。生活上讲排场、摆阔气、比享受，长此以往，世界观上的“警钟”就会锈蚀。缺乏忧患意识，在工作作风上就会淡化责任、在乎虚名。他们工作漫不经心，对本单位的问题没有充分估计，对上级的检查督促和各种规章制度的落实，都会敷衍了事，常常自我感良好。于是形式主义、表面文章就会在工作中大量表现。缺乏忧患意识，在事业上就会安于现状、不思进取。他们大多表现为缺乏进取心，或者是自认为功成名就，意得自满，可以坐享其成。于是，就不能做到高标准严要求，不能以饱满的激情继续奋斗。增强忧患意识，就是要更加勤勉工作，更加奋发有为，更加严于律己，始终保持清醒头脑，保持应有的进取心，保持昂扬向上的精神状态，把心思和精力用在干事业、谋发展上。</w:t>
      </w:r>
    </w:p>
    <w:p>
      <w:pPr>
        <w:ind w:left="0" w:right="0" w:firstLine="560"/>
        <w:spacing w:before="450" w:after="450" w:line="312" w:lineRule="auto"/>
      </w:pPr>
      <w:r>
        <w:rPr>
          <w:rFonts w:ascii="宋体" w:hAnsi="宋体" w:eastAsia="宋体" w:cs="宋体"/>
          <w:color w:val="000"/>
          <w:sz w:val="28"/>
          <w:szCs w:val="28"/>
        </w:rPr>
        <w:t xml:space="preserve">增强创新意识，是我党先进性的重要体现。创新是事业进步的灵魂，是永葆生机的源泉。社会在发展，人类在进步，科技在创新，许多传统的东西已经难于适应当今及未来社会发展的需要。要坚持不唯上、不唯书、只唯实，突破固守传统的束缚，用超前的思维方式和开放的思维方式，立足于继承，着力于创新，不断创新发展理念、工作思路、指导方法、措施制度、技术手段，大力提升发展质量和效益。当前少数同志抓工作思路不宽、办法不多，拘泥于老方法、老套路，特别是在一些关键性问题上，工作难以取得新的成效。因此，要不断强化事业心责任感，提高工作起点，瞄准一流确立新的奋斗目标，而不能原地踏步，裹足不前，要进一步解放思想、更新观念，深化拓新工作领域，找准贯彻落实的结合点、改进工作的创新点和长远发展的关键点，既要坚决执行上级指示，又要克服“生搬硬套、盲目跟从”，做到“照办不照搬”;既要突出特点，又要克服“离经背道，另立炉灶”，做到“变中有不变”;既要全面抓，又要集中力量，突出重点，做到“突破中求发展”。创造性地抓好工作落实，实现科学发展新跨越。</w:t>
      </w:r>
    </w:p>
    <w:p>
      <w:pPr>
        <w:ind w:left="0" w:right="0" w:firstLine="560"/>
        <w:spacing w:before="450" w:after="450" w:line="312" w:lineRule="auto"/>
      </w:pPr>
      <w:r>
        <w:rPr>
          <w:rFonts w:ascii="宋体" w:hAnsi="宋体" w:eastAsia="宋体" w:cs="宋体"/>
          <w:color w:val="000"/>
          <w:sz w:val="28"/>
          <w:szCs w:val="28"/>
        </w:rPr>
        <w:t xml:space="preserve">增强宗旨意识，是我党团结人民共同奋斗的力量源泉。党的宗旨是党的全部价值所在，是每个党员干部应当确立的价值观，也是我们一切工作的出发点和归宿点。党员干部无论职务高低，都是人民的公仆，必须始终牢记党的根本宗旨，真心诚意地为人民谋利益，在任何时候任何情况下，与人民群众心连心同呼吸共命运的立场不能变;全心全意为人民服务的宗旨不能忘;与人民群众血肉联系的优良传统不能丢;在任何时候任何情况下，必须始终把体现人民群众的意志和利益作为我们一切工作的出发点和落脚点;必须始终把依靠人民群众的智慧和力量作为我们推进事业的根本路线。在任何时候任何情况下都必须认真学习掌握新形势下做好群众工作的本领和方法。作为党员干部来说，增强宗旨意识，就是在思想上，始终坚持人民利益高于一切、重于一切、先于一切;在行动上，真诚倾听群众呼声，真实反映群众愿望，真诚关心群众疾苦;在工作中，深入基层，体贴群众，体察民情，化解矛盾，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增强使命意识，是我党推动民族进步的精神之本。所谓使命，就是派人办事的命令，比喻重大的责任。鲜明地提出“使命意识”，就是要提醒全党，时刻牢记党的崇高使命，永葆政治本色，再创新的辉煌;就是要始终牢记共产党员的责任与使命，把让老百姓过上更好的日子作为自己的最高追求。使命感是一种责任感，是一种原动力。有了责任，我们的社会才能进步;有了责任，我们的发展才能加快。责任无处不在，存在于每一个岗位。责任只有轻重之分，而无有无之别。有的同志面对问题视而不见，面对困难绕道而行，面对矛盾退避三舍;有的瞻前顾后，畏首畏尾，遇事推诿，逃避责任。美国前总统杜鲁门有一句座右铭：“责任到此，请勿推辞”，意为既然你选择了这个职业，选择了这个岗位，就不要忘记你的责任，不要忘记你的使命。在岗在位，必须守土有责。做愿负责、敢负责的干部，必须具有强烈的事业心和崇高的使命感，具有敢于担当的勇气和能力。提出了“两个一百年”的目标要求，这就需要全党同志必须增强使命意识，要以等不起、慢不得的紧迫感和使命感，只争朝夕抓工作，心无旁鹜干事业，埋头苦干求实效，努力创造出经得起实践检验、经得起群众检验、经得起历史检验的业绩。</w:t>
      </w:r>
    </w:p>
    <w:p>
      <w:pPr>
        <w:ind w:left="0" w:right="0" w:firstLine="560"/>
        <w:spacing w:before="450" w:after="450" w:line="312" w:lineRule="auto"/>
      </w:pPr>
      <w:r>
        <w:rPr>
          <w:rFonts w:ascii="黑体" w:hAnsi="黑体" w:eastAsia="黑体" w:cs="黑体"/>
          <w:color w:val="000000"/>
          <w:sz w:val="34"/>
          <w:szCs w:val="34"/>
          <w:b w:val="1"/>
          <w:bCs w:val="1"/>
        </w:rPr>
        <w:t xml:space="preserve">2024四个意识体会优推借鉴篇2</w:t>
      </w:r>
    </w:p>
    <w:p>
      <w:pPr>
        <w:ind w:left="0" w:right="0" w:firstLine="560"/>
        <w:spacing w:before="450" w:after="450" w:line="312" w:lineRule="auto"/>
      </w:pPr>
      <w:r>
        <w:rPr>
          <w:rFonts w:ascii="宋体" w:hAnsi="宋体" w:eastAsia="宋体" w:cs="宋体"/>
          <w:color w:val="000"/>
          <w:sz w:val="28"/>
          <w:szCs w:val="28"/>
        </w:rPr>
        <w:t xml:space="preserve">作为一名党员干部如何落实呢，笔者以为要进一步强化理想信念、宗旨意识、党性修养和\"三严三实\"要求，坚持不为私心所扰，不为名利所累，不为物欲所动，不计得失，乐于奉献，保持昂扬向上的精神状态，认真学习理论，提升工作能力，以自己的实际行动去践行。</w:t>
      </w:r>
    </w:p>
    <w:p>
      <w:pPr>
        <w:ind w:left="0" w:right="0" w:firstLine="560"/>
        <w:spacing w:before="450" w:after="450" w:line="312" w:lineRule="auto"/>
      </w:pPr>
      <w:r>
        <w:rPr>
          <w:rFonts w:ascii="宋体" w:hAnsi="宋体" w:eastAsia="宋体" w:cs="宋体"/>
          <w:color w:val="000"/>
          <w:sz w:val="28"/>
          <w:szCs w:val="28"/>
        </w:rPr>
        <w:t xml:space="preserve">一是转变自身学习观念。子曰：\"吾尝终日而思矣，不如须臾之所学\"。加强学习，不断提高自身素质是新对每一个党员干部的基本要求。要坚持思想补\"钙\"，从转变学习观念，全方位增强自身知识出发，学会学习、善于学习、善于总结。把学习作为一种精神追求、一种政治责任，作为提高素质、促进工作的根本手段和生活常态，养成勤学、好学的习惯，不断提高活学活用的能力，努力使自身理论水平与综合素质，能够适应新形势与新任务的需要，切实拧紧世界观、人生观、价值观这个 \"总开关\"。</w:t>
      </w:r>
    </w:p>
    <w:p>
      <w:pPr>
        <w:ind w:left="0" w:right="0" w:firstLine="560"/>
        <w:spacing w:before="450" w:after="450" w:line="312" w:lineRule="auto"/>
      </w:pPr>
      <w:r>
        <w:rPr>
          <w:rFonts w:ascii="宋体" w:hAnsi="宋体" w:eastAsia="宋体" w:cs="宋体"/>
          <w:color w:val="000"/>
          <w:sz w:val="28"/>
          <w:szCs w:val="28"/>
        </w:rPr>
        <w:t xml:space="preserve">二是时刻注重党性锻炼。践行好党的根本宗旨，就必须牢固树立正确的世界观、人生观、价值观，着力在作风建设上狠下功夫，自觉提高自己的党性修养和党性锻炼，不断解放思想，随时提高个人素质，创新开创工作。要牢固树立立党为公、执政为民的观念，从办公室中走出来，拿出更多的时间和精力，多深入群众和委员，多接触地气，认真倾听群众的呼声和愿望，带着感情为群众诚心诚意办实事，尽心竭力解难事，坚持不懈做好事，不断密切与群众的血肉联系，使工作方法和措施更有针对性、操作性和实效性。要自觉置身于党组织的严格管理和其他党员的监督之下，勇敢地拿起批评与自我批评的武器，经常性对自己照镜子，对缺点错误立说立改，以新视角自省，睹视自己的现状，树立起敢于正视自己、勇于开拓创新的意识。</w:t>
      </w:r>
    </w:p>
    <w:p>
      <w:pPr>
        <w:ind w:left="0" w:right="0" w:firstLine="560"/>
        <w:spacing w:before="450" w:after="450" w:line="312" w:lineRule="auto"/>
      </w:pPr>
      <w:r>
        <w:rPr>
          <w:rFonts w:ascii="宋体" w:hAnsi="宋体" w:eastAsia="宋体" w:cs="宋体"/>
          <w:color w:val="000"/>
          <w:sz w:val="28"/>
          <w:szCs w:val="28"/>
        </w:rPr>
        <w:t xml:space="preserve">三是不断提高业务能力。古诗云： \"纸上学来终觉浅，觉知此事要躬行\"，缺乏实践的东西是拿得来，留不住，更用不了的。要坚持学用结合，用实践来推动工作，在实践的过程中增强自己的能力。适应新形势新任务的要求，在学习中掌握新知识，在实践中增长新才干，努力学习现代经济、科技、社会治理、法律等各方面的知识，不断提高自己的综合能力。要根据履职要求，缺什么补什么，努力提高业务素质，增强实践的主动性、积极性，做到紧事要事及时做，可预见、能想到的事超前做，不搞敷衍了事，得过且过的事情。要遇事多冷静思考，多换位思考。与同事多沟通、多交流，克服急躁情绪。求大同、存小异，形成整体合力，为涪城美好明天、为政协事业发展尽到绵薄之力。 四是勤于实践履职。全心全意为人民服务，立党为公，执政为民，是我们党的根本宗旨，也是党员领导干部的天职，牢固树立群众观点，忠实地贯彻执行党的群众路线，切实摆正\"公仆\"与\"主人\"的关系，每时每刻把人民利益放在第一位。要饱含真情，满腔热情，牢记\"为人民服务\"，作群众的知心人、贴心人、代言人。要坚持讲实话、办实事、出实招、求实效，多干群众急需、群众受益的事，多干打基础、管长远的事，当好潜艇更加深入到基层，不做蜻蜓认真倾听群众呼声，犹如蜗牛广泛接触群众，为他们多做力所能及的实事。要坚持用是否服务于人民、造福于人民，是否推动经济社会协调发展，是否对子孙后代负责，作为自己工作的出发点和落脚点，将自己学习的知识和升华了的党性修养用于实践，用实践来检验自己是否学会、学懂，党性修养是否得到升华。 总之，\"求木之长者，必固其根本\"，千里之行，始于足下，要认真践行\"三严三实\"，始终做到严以修身、严以用权、严以律己，谋事要实、创业要实、做人要实，始终做一个让组织放心、人民满意的党的干部，在新时期、新常态赶考路上，书写令党和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2024四个意识体会优推借鉴篇3</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当这“四个意识”作为一个有机整体，日渐频繁出现在重大新闻报道、重要论述中，并越来越受到全党上下关注时，用什么样的方式、方法来观察这一政治新话语的内涵及其源起，就显得格外重要。换言之，对“四个意识”，我们不但要“知其然”而且还要“知其所以然”，在正确认知的基础上，解决好“怎么办”的问题，也就是如何把增强“四个意识”转化为“绝知此事要躬行”的实践行动。</w:t>
      </w:r>
    </w:p>
    <w:p>
      <w:pPr>
        <w:ind w:left="0" w:right="0" w:firstLine="560"/>
        <w:spacing w:before="450" w:after="450" w:line="312" w:lineRule="auto"/>
      </w:pPr>
      <w:r>
        <w:rPr>
          <w:rFonts w:ascii="宋体" w:hAnsi="宋体" w:eastAsia="宋体" w:cs="宋体"/>
          <w:color w:val="000"/>
          <w:sz w:val="28"/>
          <w:szCs w:val="28"/>
        </w:rPr>
        <w:t xml:space="preserve">很多人与“四个意识”的第一次“接触”，是在1月29日召开的中共中央政治局会议新闻稿中。这次会议，审议《中央政治局会听取和研究全国人大会、国务院、全国政协、最高人民法院、最高人民检察院党组工作汇报和中央书记处工作报告的综合情况报告》。关于“四个意识”，新闻稿是这样表述的：“会议认为，中国共产党领导是中国特色社会主义制度的最大优势，加强党的领导关键是坚持党中央集中统一领导。只有增强政治意识、大局意识、核心意识、看齐意识，自觉在思想上政治上行动上同以同志为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从“只有……才能……”的表述不难看出，“四个意识”是有的放矢的，它从巩固和发扬“中国特色社会主义制度的最大优势”出发，绘制了如何使我们党始终成为中国特色社会主义事业的坚强领导核心这样一条路径。</w:t>
      </w:r>
    </w:p>
    <w:p>
      <w:pPr>
        <w:ind w:left="0" w:right="0" w:firstLine="560"/>
        <w:spacing w:before="450" w:after="450" w:line="312" w:lineRule="auto"/>
      </w:pPr>
      <w:r>
        <w:rPr>
          <w:rFonts w:ascii="宋体" w:hAnsi="宋体" w:eastAsia="宋体" w:cs="宋体"/>
          <w:color w:val="000"/>
          <w:sz w:val="28"/>
          <w:szCs w:val="28"/>
        </w:rPr>
        <w:t xml:space="preserve">20xx年11月15日，在党的第xx届中央委员会第一次全体会议上当选的中共中央与其他6位中央政治局同中外记者见面时，即直言不讳“新形势下，我们党面临着许多严峻挑战，党内存在着许多亟待解决的问题”，并作出“打铁还需自身硬”的庄严承诺。</w:t>
      </w:r>
    </w:p>
    <w:p>
      <w:pPr>
        <w:ind w:left="0" w:right="0" w:firstLine="560"/>
        <w:spacing w:before="450" w:after="450" w:line="312" w:lineRule="auto"/>
      </w:pPr>
      <w:r>
        <w:rPr>
          <w:rFonts w:ascii="宋体" w:hAnsi="宋体" w:eastAsia="宋体" w:cs="宋体"/>
          <w:color w:val="000"/>
          <w:sz w:val="28"/>
          <w:szCs w:val="28"/>
        </w:rPr>
        <w:t xml:space="preserve">党中央言必信、行必果，三年多来，“说到就要做到，承诺就要兑现”镌刻在一系列留下了“印”、抓出了“痕”的管党治党行动中。中央政治局制定实施关于改进工作作风、密切联系群众的八项规定，自上而下在全党深入开展党的群众路线教育实践活动，在县处级以上领导干部中开展“三严三实”专题教育，着力解决的是“四风”问题;“老虎”“苍蝇”一起打，坚决遏制腐败蔓延势头，下大力气减存量、遏增量，旨在防止党在长期执政条件下腐化变质;对一些人无视党的政治纪律和政治规矩的“七个有之”亮剑，就是为了维护党中央权威、维护党内团结统一、重塑党组织的纪律性和约束力，净化党的政治生态……在解决这些沉疴顽疾的过程中，党中央发现，不正之风和腐败问题只是“表”，党的观念淡漠、组织涣散、纪律松弛才是“里”，根子在于理想信念动摇、宗旨意识丧失、党的领导弱化，管党治党失之于宽、松、软。于是，从正风反腐延伸开去，立下全面从严治党的军令状，把全面从严治党纳入“四个全面”战略布局，进而融入党的建设各项工作之中，贯穿到经济建设、政治建设、文化建设、社会建设、生态文明建设之中，使“坚持党的领导”体现在时时处处事事。</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是相互联系的有机整体，与《中国共产党章程》规定的“四个服从”一脉相承。党员个人服从党的组织，少数服从多数，下级组织服从上级组织，全党各个组织和全体党员服从党的全国代表大会和中央委员会，这“四个服从”是党的民主集中制的基本原则之一，也是党的纪律建设的核心内容。党的各个组织和全体党员，只有切实增强“四个意识”，自觉坚持和维护“四个服从”，才能使全党产生无比的向心力、凝聚力和战斗力，从而团结带领人民协调推进全面建成小康社会、全面深化改革、全面依法治国、全面从严治党战略布局，实现两个百年奋斗目标和中华民族伟大复兴的中国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2024-10-03T05:38:38+08:00</dcterms:created>
  <dcterms:modified xsi:type="dcterms:W3CDTF">2024-10-03T05:38:38+08:00</dcterms:modified>
</cp:coreProperties>
</file>

<file path=docProps/custom.xml><?xml version="1.0" encoding="utf-8"?>
<Properties xmlns="http://schemas.openxmlformats.org/officeDocument/2006/custom-properties" xmlns:vt="http://schemas.openxmlformats.org/officeDocument/2006/docPropsVTypes"/>
</file>