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2024年经济运行分析汇报(7篇)</w:t>
      </w:r>
      <w:bookmarkEnd w:id="1"/>
    </w:p>
    <w:p>
      <w:pPr>
        <w:jc w:val="center"/>
        <w:spacing w:before="0" w:after="450"/>
      </w:pPr>
      <w:r>
        <w:rPr>
          <w:rFonts w:ascii="Arial" w:hAnsi="Arial" w:eastAsia="Arial" w:cs="Arial"/>
          <w:color w:val="999999"/>
          <w:sz w:val="20"/>
          <w:szCs w:val="20"/>
        </w:rPr>
        <w:t xml:space="preserve">来源：网络  作者：悠然小筑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经济运行分析汇报篇一xx年行业经济实现良好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经济运行分析汇报篇一</w:t>
      </w:r>
    </w:p>
    <w:p>
      <w:pPr>
        <w:ind w:left="0" w:right="0" w:firstLine="560"/>
        <w:spacing w:before="450" w:after="450" w:line="312" w:lineRule="auto"/>
      </w:pPr>
      <w:r>
        <w:rPr>
          <w:rFonts w:ascii="宋体" w:hAnsi="宋体" w:eastAsia="宋体" w:cs="宋体"/>
          <w:color w:val="000"/>
          <w:sz w:val="28"/>
          <w:szCs w:val="28"/>
        </w:rPr>
        <w:t xml:space="preserve">xx年行业经济实现良好开局</w:t>
      </w:r>
    </w:p>
    <w:p>
      <w:pPr>
        <w:ind w:left="0" w:right="0" w:firstLine="560"/>
        <w:spacing w:before="450" w:after="450" w:line="312" w:lineRule="auto"/>
      </w:pPr>
      <w:r>
        <w:rPr>
          <w:rFonts w:ascii="宋体" w:hAnsi="宋体" w:eastAsia="宋体" w:cs="宋体"/>
          <w:color w:val="000"/>
          <w:sz w:val="28"/>
          <w:szCs w:val="28"/>
        </w:rPr>
        <w:t xml:space="preserve">联合会分析称，20xx年，石油和化工行业经济实现平稳较快增长，国内市场需求强劲是拉动行业增长的主要引擎。</w:t>
      </w:r>
    </w:p>
    <w:p>
      <w:pPr>
        <w:ind w:left="0" w:right="0" w:firstLine="560"/>
        <w:spacing w:before="450" w:after="450" w:line="312" w:lineRule="auto"/>
      </w:pPr>
      <w:r>
        <w:rPr>
          <w:rFonts w:ascii="宋体" w:hAnsi="宋体" w:eastAsia="宋体" w:cs="宋体"/>
          <w:color w:val="000"/>
          <w:sz w:val="28"/>
          <w:szCs w:val="28"/>
        </w:rPr>
        <w:t xml:space="preserve">据石化联合会统计，预计全年行业总产值突破11万亿元，达到11.2万亿，增长31%；主营业务收入达10.9万亿元，增长30%；利润总额8100亿元，增幅约为19%；投资1.37万亿元，增长20%；进出口总额约为6000亿美元，增长32%。</w:t>
      </w:r>
    </w:p>
    <w:p>
      <w:pPr>
        <w:ind w:left="0" w:right="0" w:firstLine="560"/>
        <w:spacing w:before="450" w:after="450" w:line="312" w:lineRule="auto"/>
      </w:pPr>
      <w:r>
        <w:rPr>
          <w:rFonts w:ascii="宋体" w:hAnsi="宋体" w:eastAsia="宋体" w:cs="宋体"/>
          <w:color w:val="000"/>
          <w:sz w:val="28"/>
          <w:szCs w:val="28"/>
        </w:rPr>
        <w:t xml:space="preserve">其中，化工行业全年产值预计达到6.58万亿元，同比增长32%，与20xx年增速相当，占全行业总产值59.82%；化工行业利润总额3500亿元，增长35%，占全行业总利润额的47.1%；1—11月份，化工固定资产投资8617.2亿元，同比增长26.9%，高于全行业平均增幅5.5个百分点，占比70.12%。</w:t>
      </w:r>
    </w:p>
    <w:p>
      <w:pPr>
        <w:ind w:left="0" w:right="0" w:firstLine="560"/>
        <w:spacing w:before="450" w:after="450" w:line="312" w:lineRule="auto"/>
      </w:pPr>
      <w:r>
        <w:rPr>
          <w:rFonts w:ascii="宋体" w:hAnsi="宋体" w:eastAsia="宋体" w:cs="宋体"/>
          <w:color w:val="000"/>
          <w:sz w:val="28"/>
          <w:szCs w:val="28"/>
        </w:rPr>
        <w:t xml:space="preserve">原油20xx年产量基本持平，全年预计2.03亿吨；进口预计2.5亿吨，增6.3%；表观消费预计4.53亿吨，增3.5%。天然气供需快速增长，全年产量预计1020亿方，增长8%；进口突破300亿方；表观消费1300亿方左右。成品油产需总体平衡，全年未出现明显油荒。炼油版块前11月累计亏损49.83亿元，亏损主要原因是原油价格持续较大幅度增长。</w:t>
      </w:r>
    </w:p>
    <w:p>
      <w:pPr>
        <w:ind w:left="0" w:right="0" w:firstLine="560"/>
        <w:spacing w:before="450" w:after="450" w:line="312" w:lineRule="auto"/>
      </w:pPr>
      <w:r>
        <w:rPr>
          <w:rFonts w:ascii="宋体" w:hAnsi="宋体" w:eastAsia="宋体" w:cs="宋体"/>
          <w:color w:val="000"/>
          <w:sz w:val="28"/>
          <w:szCs w:val="28"/>
        </w:rPr>
        <w:t xml:space="preserve">行业加快产业结构升级</w:t>
      </w:r>
    </w:p>
    <w:p>
      <w:pPr>
        <w:ind w:left="0" w:right="0" w:firstLine="560"/>
        <w:spacing w:before="450" w:after="450" w:line="312" w:lineRule="auto"/>
      </w:pPr>
      <w:r>
        <w:rPr>
          <w:rFonts w:ascii="宋体" w:hAnsi="宋体" w:eastAsia="宋体" w:cs="宋体"/>
          <w:color w:val="000"/>
          <w:sz w:val="28"/>
          <w:szCs w:val="28"/>
        </w:rPr>
        <w:t xml:space="preserve">20xx年，“调结构、转方式”成效逐步显现。高技术、高附加值产品在化学工业利润增长中的比重不断攀升，成为提高行业经济增长质量的主要动力。20xx年，专用化学品利润占化工利润的比重约达31.5%，合成材料占比16%。同时，专用化学品、合成材料等在国内市场占有率稳步扩大。化肥、橡胶制品等传统化学品在利润增长中的比重不断下降。</w:t>
      </w:r>
    </w:p>
    <w:p>
      <w:pPr>
        <w:ind w:left="0" w:right="0" w:firstLine="560"/>
        <w:spacing w:before="450" w:after="450" w:line="312" w:lineRule="auto"/>
      </w:pPr>
      <w:r>
        <w:rPr>
          <w:rFonts w:ascii="宋体" w:hAnsi="宋体" w:eastAsia="宋体" w:cs="宋体"/>
          <w:color w:val="000"/>
          <w:sz w:val="28"/>
          <w:szCs w:val="28"/>
        </w:rPr>
        <w:t xml:space="preserve">非公经济比重首次过半</w:t>
      </w:r>
    </w:p>
    <w:p>
      <w:pPr>
        <w:ind w:left="0" w:right="0" w:firstLine="560"/>
        <w:spacing w:before="450" w:after="450" w:line="312" w:lineRule="auto"/>
      </w:pPr>
      <w:r>
        <w:rPr>
          <w:rFonts w:ascii="宋体" w:hAnsi="宋体" w:eastAsia="宋体" w:cs="宋体"/>
          <w:color w:val="000"/>
          <w:sz w:val="28"/>
          <w:szCs w:val="28"/>
        </w:rPr>
        <w:t xml:space="preserve">20xx年前11个月，行业非公经济总产值5.12万亿元，同比增长35.8%，占比50.0%，预计全年比重将达51%，历史上首次过半。公有经济产值4.87万亿，增长29.2%，占比47.5%；其它经济比重约2.5%。与20xx年相比，20xx年非公经济在行业经济总量中的比重上升了15.8个百分点，公有经济占比则下降了16.4个百分点；非公经济比重每年平均提高3.15个百分点。</w:t>
      </w:r>
    </w:p>
    <w:p>
      <w:pPr>
        <w:ind w:left="0" w:right="0" w:firstLine="560"/>
        <w:spacing w:before="450" w:after="450" w:line="312" w:lineRule="auto"/>
      </w:pPr>
      <w:r>
        <w:rPr>
          <w:rFonts w:ascii="宋体" w:hAnsi="宋体" w:eastAsia="宋体" w:cs="宋体"/>
          <w:color w:val="000"/>
          <w:sz w:val="28"/>
          <w:szCs w:val="28"/>
        </w:rPr>
        <w:t xml:space="preserve">20xx年行业经济运行重在“稳增长、调结构”</w:t>
      </w:r>
    </w:p>
    <w:p>
      <w:pPr>
        <w:ind w:left="0" w:right="0" w:firstLine="560"/>
        <w:spacing w:before="450" w:after="450" w:line="312" w:lineRule="auto"/>
      </w:pPr>
      <w:r>
        <w:rPr>
          <w:rFonts w:ascii="宋体" w:hAnsi="宋体" w:eastAsia="宋体" w:cs="宋体"/>
          <w:color w:val="000"/>
          <w:sz w:val="28"/>
          <w:szCs w:val="28"/>
        </w:rPr>
        <w:t xml:space="preserve">李寿生表示，20xx年石油和化工行业的经济运行把“稳增长”放在第一位。要求精心组织好油、气、肥的生产供给，特别要做好柴油和春耕化肥的保障工作；千方百计扩大出口，防止大幅下降和减少回落；强化行业安全生产。</w:t>
      </w:r>
    </w:p>
    <w:p>
      <w:pPr>
        <w:ind w:left="0" w:right="0" w:firstLine="560"/>
        <w:spacing w:before="450" w:after="450" w:line="312" w:lineRule="auto"/>
      </w:pPr>
      <w:r>
        <w:rPr>
          <w:rFonts w:ascii="宋体" w:hAnsi="宋体" w:eastAsia="宋体" w:cs="宋体"/>
          <w:color w:val="000"/>
          <w:sz w:val="28"/>
          <w:szCs w:val="28"/>
        </w:rPr>
        <w:t xml:space="preserve">李寿生强调，行的经济运行应重点加快传统产业转型升级步伐、加大战略性新兴产业培育力度、强化节能减排工作措施。在传统产业转型升级方面，要选准传统产业转型升级的切入点，完善淘汰落后产能的市场机制，落实化肥、“两碱”、电石、农药等行业的市场准入条件。</w:t>
      </w:r>
    </w:p>
    <w:p>
      <w:pPr>
        <w:ind w:left="0" w:right="0" w:firstLine="560"/>
        <w:spacing w:before="450" w:after="450" w:line="312" w:lineRule="auto"/>
      </w:pPr>
      <w:r>
        <w:rPr>
          <w:rFonts w:ascii="宋体" w:hAnsi="宋体" w:eastAsia="宋体" w:cs="宋体"/>
          <w:color w:val="000"/>
          <w:sz w:val="28"/>
          <w:szCs w:val="28"/>
        </w:rPr>
        <w:t xml:space="preserve">在节能减排工作上，行业将建立和完善节能减排“领跑者”制度，首先在合成氨、甲醇、烧碱、纯碱、乙烯、合成树脂、子午线轮胎、电石、黄磷等十二种产品中试行开展。</w:t>
      </w:r>
    </w:p>
    <w:p>
      <w:pPr>
        <w:ind w:left="0" w:right="0" w:firstLine="560"/>
        <w:spacing w:before="450" w:after="450" w:line="312" w:lineRule="auto"/>
      </w:pPr>
      <w:r>
        <w:rPr>
          <w:rFonts w:ascii="宋体" w:hAnsi="宋体" w:eastAsia="宋体" w:cs="宋体"/>
          <w:color w:val="000"/>
          <w:sz w:val="28"/>
          <w:szCs w:val="28"/>
        </w:rPr>
        <w:t xml:space="preserve">行业经济将保持较快增长</w:t>
      </w:r>
    </w:p>
    <w:p>
      <w:pPr>
        <w:ind w:left="0" w:right="0" w:firstLine="560"/>
        <w:spacing w:before="450" w:after="450" w:line="312" w:lineRule="auto"/>
      </w:pPr>
      <w:r>
        <w:rPr>
          <w:rFonts w:ascii="宋体" w:hAnsi="宋体" w:eastAsia="宋体" w:cs="宋体"/>
          <w:color w:val="000"/>
          <w:sz w:val="28"/>
          <w:szCs w:val="28"/>
        </w:rPr>
        <w:t xml:space="preserve">石化联合会预计，20xx年，行业经济运行尽管面临诸多困难，但有利因素较多，经济总体将保持较快增长，但增速同比将会有所减缓。</w:t>
      </w:r>
    </w:p>
    <w:p>
      <w:pPr>
        <w:ind w:left="0" w:right="0" w:firstLine="560"/>
        <w:spacing w:before="450" w:after="450" w:line="312" w:lineRule="auto"/>
      </w:pPr>
      <w:r>
        <w:rPr>
          <w:rFonts w:ascii="宋体" w:hAnsi="宋体" w:eastAsia="宋体" w:cs="宋体"/>
          <w:color w:val="000"/>
          <w:sz w:val="28"/>
          <w:szCs w:val="28"/>
        </w:rPr>
        <w:t xml:space="preserve">预计全年总产值增幅约20%—25%，达到13—13.5万亿元；全年利润总额约为9500亿元，增长15%；主营业务收入约13万亿元，增长20%左右；全行业投资月1.6万亿元，增长15%；进出口总额约为7100亿美元，增长约21%。</w:t>
      </w:r>
    </w:p>
    <w:p>
      <w:pPr>
        <w:ind w:left="0" w:right="0" w:firstLine="560"/>
        <w:spacing w:before="450" w:after="450" w:line="312" w:lineRule="auto"/>
      </w:pPr>
      <w:r>
        <w:rPr>
          <w:rFonts w:ascii="宋体" w:hAnsi="宋体" w:eastAsia="宋体" w:cs="宋体"/>
          <w:color w:val="000"/>
          <w:sz w:val="28"/>
          <w:szCs w:val="28"/>
        </w:rPr>
        <w:t xml:space="preserve">主要化工产品需求强劲、生产平稳</w:t>
      </w:r>
    </w:p>
    <w:p>
      <w:pPr>
        <w:ind w:left="0" w:right="0" w:firstLine="560"/>
        <w:spacing w:before="450" w:after="450" w:line="312" w:lineRule="auto"/>
      </w:pPr>
      <w:r>
        <w:rPr>
          <w:rFonts w:ascii="宋体" w:hAnsi="宋体" w:eastAsia="宋体" w:cs="宋体"/>
          <w:color w:val="000"/>
          <w:sz w:val="28"/>
          <w:szCs w:val="28"/>
        </w:rPr>
        <w:t xml:space="preserve">石化联合会预计，受国内农业、工业、房地产及消费市场需求影响，20xx年国内能源及主要化工产品的需求依然比较强劲，同时能源生产继续保持平稳。</w:t>
      </w:r>
    </w:p>
    <w:p>
      <w:pPr>
        <w:ind w:left="0" w:right="0" w:firstLine="560"/>
        <w:spacing w:before="450" w:after="450" w:line="312" w:lineRule="auto"/>
      </w:pPr>
      <w:r>
        <w:rPr>
          <w:rFonts w:ascii="宋体" w:hAnsi="宋体" w:eastAsia="宋体" w:cs="宋体"/>
          <w:color w:val="000"/>
          <w:sz w:val="28"/>
          <w:szCs w:val="28"/>
        </w:rPr>
        <w:t xml:space="preserve">预计今年的原油产量将保持在2亿吨以上，增幅约1.5%；天然气产量约1130亿立方米，增长约11%；原油加工量约为4.7亿吨，增长5%。20xx年，预计化肥产量约为6400万吨，增长约5%；合成树脂产量约5225万吨，增长10%；乙烯产量约1700万吨，增长11%；硫酸产量增长9%；烧碱增长8%；甲醇增长14%。</w:t>
      </w:r>
    </w:p>
    <w:p>
      <w:pPr>
        <w:ind w:left="0" w:right="0" w:firstLine="560"/>
        <w:spacing w:before="450" w:after="450" w:line="312" w:lineRule="auto"/>
      </w:pPr>
      <w:r>
        <w:rPr>
          <w:rFonts w:ascii="宋体" w:hAnsi="宋体" w:eastAsia="宋体" w:cs="宋体"/>
          <w:color w:val="000"/>
          <w:sz w:val="28"/>
          <w:szCs w:val="28"/>
        </w:rPr>
        <w:t xml:space="preserve">今年原油表观消费量预计增长5.3%至4.8亿吨；天然气表观消费量预计增长15.3%至1482亿立方米；成品油表观消费量预计增长5.8%至2.8亿吨；化肥表观消费量约6230万吨，增长5.1%；合成树脂表观消费量增长9.1%至8080万吨；乙烯表观消费量增长13.6%至1850万吨。</w:t>
      </w:r>
    </w:p>
    <w:p>
      <w:pPr>
        <w:ind w:left="0" w:right="0" w:firstLine="560"/>
        <w:spacing w:before="450" w:after="450" w:line="312" w:lineRule="auto"/>
      </w:pPr>
      <w:r>
        <w:rPr>
          <w:rFonts w:ascii="黑体" w:hAnsi="黑体" w:eastAsia="黑体" w:cs="黑体"/>
          <w:color w:val="000000"/>
          <w:sz w:val="34"/>
          <w:szCs w:val="34"/>
          <w:b w:val="1"/>
          <w:bCs w:val="1"/>
        </w:rPr>
        <w:t xml:space="preserve">经济运行分析汇报篇二</w:t>
      </w:r>
    </w:p>
    <w:p>
      <w:pPr>
        <w:ind w:left="0" w:right="0" w:firstLine="560"/>
        <w:spacing w:before="450" w:after="450" w:line="312" w:lineRule="auto"/>
      </w:pPr>
      <w:r>
        <w:rPr>
          <w:rFonts w:ascii="宋体" w:hAnsi="宋体" w:eastAsia="宋体" w:cs="宋体"/>
          <w:color w:val="000"/>
          <w:sz w:val="28"/>
          <w:szCs w:val="28"/>
        </w:rPr>
        <w:t xml:space="preserve">按照通知要求，现将山水集团一、二月份生产经营经济运行情况汇报如下，不当之处，请批评指正。</w:t>
      </w:r>
    </w:p>
    <w:p>
      <w:pPr>
        <w:ind w:left="0" w:right="0" w:firstLine="560"/>
        <w:spacing w:before="450" w:after="450" w:line="312" w:lineRule="auto"/>
      </w:pPr>
      <w:r>
        <w:rPr>
          <w:rFonts w:ascii="宋体" w:hAnsi="宋体" w:eastAsia="宋体" w:cs="宋体"/>
          <w:color w:val="000"/>
          <w:sz w:val="28"/>
          <w:szCs w:val="28"/>
        </w:rPr>
        <w:t xml:space="preserve">一、2024年1、2月份经济运行情况</w:t>
      </w:r>
    </w:p>
    <w:p>
      <w:pPr>
        <w:ind w:left="0" w:right="0" w:firstLine="560"/>
        <w:spacing w:before="450" w:after="450" w:line="312" w:lineRule="auto"/>
      </w:pPr>
      <w:r>
        <w:rPr>
          <w:rFonts w:ascii="宋体" w:hAnsi="宋体" w:eastAsia="宋体" w:cs="宋体"/>
          <w:color w:val="000"/>
          <w:sz w:val="28"/>
          <w:szCs w:val="28"/>
        </w:rPr>
        <w:t xml:space="preserve">水泥产量193万吨，同比降低3%，其中**区域企业32万吨，同比降低29.57%。</w:t>
      </w:r>
    </w:p>
    <w:p>
      <w:pPr>
        <w:ind w:left="0" w:right="0" w:firstLine="560"/>
        <w:spacing w:before="450" w:after="450" w:line="312" w:lineRule="auto"/>
      </w:pPr>
      <w:r>
        <w:rPr>
          <w:rFonts w:ascii="宋体" w:hAnsi="宋体" w:eastAsia="宋体" w:cs="宋体"/>
          <w:color w:val="000"/>
          <w:sz w:val="28"/>
          <w:szCs w:val="28"/>
        </w:rPr>
        <w:t xml:space="preserve">熟料产量468万吨，同比增长50%，其中**区域企业102万吨，同比增长8.5%。</w:t>
      </w:r>
    </w:p>
    <w:p>
      <w:pPr>
        <w:ind w:left="0" w:right="0" w:firstLine="560"/>
        <w:spacing w:before="450" w:after="450" w:line="312" w:lineRule="auto"/>
      </w:pPr>
      <w:r>
        <w:rPr>
          <w:rFonts w:ascii="宋体" w:hAnsi="宋体" w:eastAsia="宋体" w:cs="宋体"/>
          <w:color w:val="000"/>
          <w:sz w:val="28"/>
          <w:szCs w:val="28"/>
        </w:rPr>
        <w:t xml:space="preserve">1至2月份主要经济技术指标完成不理想（鉴于上市公司要求，部分数据无法提供），主要有以下四方面原因：</w:t>
      </w:r>
    </w:p>
    <w:p>
      <w:pPr>
        <w:ind w:left="0" w:right="0" w:firstLine="560"/>
        <w:spacing w:before="450" w:after="450" w:line="312" w:lineRule="auto"/>
      </w:pPr>
      <w:r>
        <w:rPr>
          <w:rFonts w:ascii="宋体" w:hAnsi="宋体" w:eastAsia="宋体" w:cs="宋体"/>
          <w:color w:val="000"/>
          <w:sz w:val="28"/>
          <w:szCs w:val="28"/>
        </w:rPr>
        <w:t xml:space="preserve">一是销量影响。今年天气十分异常，气温比往年偏低且低温时间长，大雪暴雪等灾害性天气较往年多，造成多数工地长时间停工，严重影**泥的产销量，水泥磨不能够连续运转，根据历年的情况，三月份已进入水泥销售的黄金季节，但今年一季度水泥销量却比去年同期降低4.6%。</w:t>
      </w:r>
    </w:p>
    <w:p>
      <w:pPr>
        <w:ind w:left="0" w:right="0" w:firstLine="560"/>
        <w:spacing w:before="450" w:after="450" w:line="312" w:lineRule="auto"/>
      </w:pPr>
      <w:r>
        <w:rPr>
          <w:rFonts w:ascii="宋体" w:hAnsi="宋体" w:eastAsia="宋体" w:cs="宋体"/>
          <w:color w:val="000"/>
          <w:sz w:val="28"/>
          <w:szCs w:val="28"/>
        </w:rPr>
        <w:t xml:space="preserve">二是销价影响。今年一、二月份水泥销售价格分别比去年同期降低12元/吨和17元/吨，今年2月份比去年12月份降低7元/吨以上，比1月份环比降低近2元/吨。尽管春节后价格有所回升，但仍低于去年同期，特别是东部沿海地区，市场竞争非常激烈。销售价格的低位运行直接影响企业的效益。</w:t>
      </w:r>
    </w:p>
    <w:p>
      <w:pPr>
        <w:ind w:left="0" w:right="0" w:firstLine="560"/>
        <w:spacing w:before="450" w:after="450" w:line="312" w:lineRule="auto"/>
      </w:pPr>
      <w:r>
        <w:rPr>
          <w:rFonts w:ascii="宋体" w:hAnsi="宋体" w:eastAsia="宋体" w:cs="宋体"/>
          <w:color w:val="000"/>
          <w:sz w:val="28"/>
          <w:szCs w:val="28"/>
        </w:rPr>
        <w:t xml:space="preserve">三是煤价影响。自09年11月开始，因受气候等因素影响，煤炭供应紧张，煤炭价格一路攀升，2024年一、二月份平均煤炭采购价格达到857元/吨，比去年同期提高170元/吨，仅此一项预计一季度影响企业利润超过1亿元。目前，煤炭成本已占到熟料成本的70%，尽管近期煤炭价格有明显回落，但仍比去年同期高100元/吨。根据我们对市场形势的分析，煤炭价格不会再有大幅的降低，煤价的高位运行对企业效益影响巨大。</w:t>
      </w:r>
    </w:p>
    <w:p>
      <w:pPr>
        <w:ind w:left="0" w:right="0" w:firstLine="560"/>
        <w:spacing w:before="450" w:after="450" w:line="312" w:lineRule="auto"/>
      </w:pPr>
      <w:r>
        <w:rPr>
          <w:rFonts w:ascii="宋体" w:hAnsi="宋体" w:eastAsia="宋体" w:cs="宋体"/>
          <w:color w:val="000"/>
          <w:sz w:val="28"/>
          <w:szCs w:val="28"/>
        </w:rPr>
        <w:t xml:space="preserve">四是电价的影响。09年底国家电网上调用电价格，**工业用电上涨4.29分/度，电价的上涨导致水泥成本比去年同期增加2.5元/吨以上，集团每月电费支出比去年同期多1000余万元。</w:t>
      </w:r>
    </w:p>
    <w:p>
      <w:pPr>
        <w:ind w:left="0" w:right="0" w:firstLine="560"/>
        <w:spacing w:before="450" w:after="450" w:line="312" w:lineRule="auto"/>
      </w:pPr>
      <w:r>
        <w:rPr>
          <w:rFonts w:ascii="宋体" w:hAnsi="宋体" w:eastAsia="宋体" w:cs="宋体"/>
          <w:color w:val="000"/>
          <w:sz w:val="28"/>
          <w:szCs w:val="28"/>
        </w:rPr>
        <w:t xml:space="preserve">二、上半年指标完成情况预测</w:t>
      </w:r>
    </w:p>
    <w:p>
      <w:pPr>
        <w:ind w:left="0" w:right="0" w:firstLine="560"/>
        <w:spacing w:before="450" w:after="450" w:line="312" w:lineRule="auto"/>
      </w:pPr>
      <w:r>
        <w:rPr>
          <w:rFonts w:ascii="宋体" w:hAnsi="宋体" w:eastAsia="宋体" w:cs="宋体"/>
          <w:color w:val="000"/>
          <w:sz w:val="28"/>
          <w:szCs w:val="28"/>
        </w:rPr>
        <w:t xml:space="preserve">水泥行业是基础原材料工业，与国家的经济发展密切相关，国家经济形势已经有所好转，市场形势总体比去年同期要好，比如：1-2月份水泥订单量明显增加，实现水泥开票457万吨，比去年同期增加152万吨，同比增长49.78%，客户寄存量达320万吨（**区域），由于二季度是水泥销售的旺季，再加上山水集团的规模优势、品牌优势、技术优势和管理优势，二季度生产经营会出现大幅度的增长，上半年主要经济技术指标预测如下：</w:t>
      </w:r>
    </w:p>
    <w:p>
      <w:pPr>
        <w:ind w:left="0" w:right="0" w:firstLine="560"/>
        <w:spacing w:before="450" w:after="450" w:line="312" w:lineRule="auto"/>
      </w:pPr>
      <w:r>
        <w:rPr>
          <w:rFonts w:ascii="宋体" w:hAnsi="宋体" w:eastAsia="宋体" w:cs="宋体"/>
          <w:color w:val="000"/>
          <w:sz w:val="28"/>
          <w:szCs w:val="28"/>
        </w:rPr>
        <w:t xml:space="preserve">水泥产销量预计完成1670万吨，同比增长25.6%；</w:t>
      </w:r>
    </w:p>
    <w:p>
      <w:pPr>
        <w:ind w:left="0" w:right="0" w:firstLine="560"/>
        <w:spacing w:before="450" w:after="450" w:line="312" w:lineRule="auto"/>
      </w:pPr>
      <w:r>
        <w:rPr>
          <w:rFonts w:ascii="宋体" w:hAnsi="宋体" w:eastAsia="宋体" w:cs="宋体"/>
          <w:color w:val="000"/>
          <w:sz w:val="28"/>
          <w:szCs w:val="28"/>
        </w:rPr>
        <w:t xml:space="preserve">熟料产销量预计完成1500万吨，同比增长33.9%；</w:t>
      </w:r>
    </w:p>
    <w:p>
      <w:pPr>
        <w:ind w:left="0" w:right="0" w:firstLine="560"/>
        <w:spacing w:before="450" w:after="450" w:line="312" w:lineRule="auto"/>
      </w:pPr>
      <w:r>
        <w:rPr>
          <w:rFonts w:ascii="宋体" w:hAnsi="宋体" w:eastAsia="宋体" w:cs="宋体"/>
          <w:color w:val="000"/>
          <w:sz w:val="28"/>
          <w:szCs w:val="28"/>
        </w:rPr>
        <w:t xml:space="preserve">三、企业采取的应对措施</w:t>
      </w:r>
    </w:p>
    <w:p>
      <w:pPr>
        <w:ind w:left="0" w:right="0" w:firstLine="560"/>
        <w:spacing w:before="450" w:after="450" w:line="312" w:lineRule="auto"/>
      </w:pPr>
      <w:r>
        <w:rPr>
          <w:rFonts w:ascii="宋体" w:hAnsi="宋体" w:eastAsia="宋体" w:cs="宋体"/>
          <w:color w:val="000"/>
          <w:sz w:val="28"/>
          <w:szCs w:val="28"/>
        </w:rPr>
        <w:t xml:space="preserve">尽管生产经营面临着诸多困难，但是我们对完成今年的任务目标仍充满信心，为此，我们将重点做好以下四方面工作：</w:t>
      </w:r>
    </w:p>
    <w:p>
      <w:pPr>
        <w:ind w:left="0" w:right="0" w:firstLine="560"/>
        <w:spacing w:before="450" w:after="450" w:line="312" w:lineRule="auto"/>
      </w:pPr>
      <w:r>
        <w:rPr>
          <w:rFonts w:ascii="宋体" w:hAnsi="宋体" w:eastAsia="宋体" w:cs="宋体"/>
          <w:color w:val="000"/>
          <w:sz w:val="28"/>
          <w:szCs w:val="28"/>
        </w:rPr>
        <w:t xml:space="preserve">一是继续创新管理、加快转型，向管理要效益。</w:t>
      </w:r>
    </w:p>
    <w:p>
      <w:pPr>
        <w:ind w:left="0" w:right="0" w:firstLine="560"/>
        <w:spacing w:before="450" w:after="450" w:line="312" w:lineRule="auto"/>
      </w:pPr>
      <w:r>
        <w:rPr>
          <w:rFonts w:ascii="宋体" w:hAnsi="宋体" w:eastAsia="宋体" w:cs="宋体"/>
          <w:color w:val="000"/>
          <w:sz w:val="28"/>
          <w:szCs w:val="28"/>
        </w:rPr>
        <w:t xml:space="preserve">面对严峻的宏观经济形势以及集团上市后的要求，我们确定2024年为集团的“管理转型年”，提出了“继续蹲马步、练好基本功”的总体要求，深入开展管理创新活动，经济运行质量和效益进一步提升。</w:t>
      </w:r>
    </w:p>
    <w:p>
      <w:pPr>
        <w:ind w:left="0" w:right="0" w:firstLine="560"/>
        <w:spacing w:before="450" w:after="450" w:line="312" w:lineRule="auto"/>
      </w:pPr>
      <w:r>
        <w:rPr>
          <w:rFonts w:ascii="宋体" w:hAnsi="宋体" w:eastAsia="宋体" w:cs="宋体"/>
          <w:color w:val="000"/>
          <w:sz w:val="28"/>
          <w:szCs w:val="28"/>
        </w:rPr>
        <w:t xml:space="preserve">为做好现金流控制，保证资**全，最大限度地提高资金使用效率，我们自2024年起在全集团内部推行全面预算管理，对原有财务管理软件进行改造升级，建立了全面预算、逐级审批、分层监管、权责统一的管理体系，促进了管理规范化、程序化、制度化。</w:t>
      </w:r>
    </w:p>
    <w:p>
      <w:pPr>
        <w:ind w:left="0" w:right="0" w:firstLine="560"/>
        <w:spacing w:before="450" w:after="450" w:line="312" w:lineRule="auto"/>
      </w:pPr>
      <w:r>
        <w:rPr>
          <w:rFonts w:ascii="宋体" w:hAnsi="宋体" w:eastAsia="宋体" w:cs="宋体"/>
          <w:color w:val="000"/>
          <w:sz w:val="28"/>
          <w:szCs w:val="28"/>
        </w:rPr>
        <w:t xml:space="preserve">面对激烈的市场竞争，去年我们主打质量牌、服务牌，开设了全国客服热线，成立了专职客服队伍，变被动为主动，不仅促进了销售工作，也维系了一大批忠诚的客户资源，并荣获**省质量最高奖项“省长质量奖”。今年，我们将继续提高客服质量，为扩大水泥销量创造条件。</w:t>
      </w:r>
    </w:p>
    <w:p>
      <w:pPr>
        <w:ind w:left="0" w:right="0" w:firstLine="560"/>
        <w:spacing w:before="450" w:after="450" w:line="312" w:lineRule="auto"/>
      </w:pPr>
      <w:r>
        <w:rPr>
          <w:rFonts w:ascii="宋体" w:hAnsi="宋体" w:eastAsia="宋体" w:cs="宋体"/>
          <w:color w:val="000"/>
          <w:sz w:val="28"/>
          <w:szCs w:val="28"/>
        </w:rPr>
        <w:t xml:space="preserve">以实现区域资源、市场整合，实现效益最**为原则，我们打破原来的单个企业管理模式，推行多个企业联合的“区域管理”模式。如：分布在**、市场相近的**水泥厂等4家水泥企业，组建了**区域公司。此举，不仅有效地规避了内部竞争，有助于实现效益最**，而且，组织结构得到优化、管理效率得到提升，向集团输出了一批具有实践管理经验的中高层管理人员，解决了集团发展的人才需求问题。</w:t>
      </w:r>
    </w:p>
    <w:p>
      <w:pPr>
        <w:ind w:left="0" w:right="0" w:firstLine="560"/>
        <w:spacing w:before="450" w:after="450" w:line="312" w:lineRule="auto"/>
      </w:pPr>
      <w:r>
        <w:rPr>
          <w:rFonts w:ascii="宋体" w:hAnsi="宋体" w:eastAsia="宋体" w:cs="宋体"/>
          <w:color w:val="000"/>
          <w:sz w:val="28"/>
          <w:szCs w:val="28"/>
        </w:rPr>
        <w:t xml:space="preserve">二是抢抓机遇、加快发展，向新投产项目要效益。</w:t>
      </w:r>
    </w:p>
    <w:p>
      <w:pPr>
        <w:ind w:left="0" w:right="0" w:firstLine="560"/>
        <w:spacing w:before="450" w:after="450" w:line="312" w:lineRule="auto"/>
      </w:pPr>
      <w:r>
        <w:rPr>
          <w:rFonts w:ascii="宋体" w:hAnsi="宋体" w:eastAsia="宋体" w:cs="宋体"/>
          <w:color w:val="000"/>
          <w:sz w:val="28"/>
          <w:szCs w:val="28"/>
        </w:rPr>
        <w:t xml:space="preserve">2024年，我们紧紧抓住国家“保增长、扩内需”的政策机遇，建成投产了**、**、**3条日产5000吨熟料线，以及**、**共计11个水泥粉磨站，新增熟料产能580万吨、水泥产能1160万吨。2024年，我们在大范围战略调研基础之上，将坚定不移的实施“一手抓发展、一手抓管理”的发展方针，除完善**、**两省布局外，还将加快向**、内蒙等省份的扩张。确定在建项目21个，拟建和规划项目25个，总投资超过100亿元。集团将加快在建的3条日产5000吨熟料线（**、**、**），2条日产2500吨熟料线，2条日产3000吨熟料线和水泥粉磨线的建设，争取生产线早日投产，发挥产能。同时，本集团将按照发展规划，积极做好新项目的调研、准备工作，并于时机成熟时启动**和并购计划，早日实现熟料产能5000万吨、水泥产能8000万吨的阶段性目标，争取跨入“中国水泥亿吨俱乐部”。</w:t>
      </w:r>
    </w:p>
    <w:p>
      <w:pPr>
        <w:ind w:left="0" w:right="0" w:firstLine="560"/>
        <w:spacing w:before="450" w:after="450" w:line="312" w:lineRule="auto"/>
      </w:pPr>
      <w:r>
        <w:rPr>
          <w:rFonts w:ascii="宋体" w:hAnsi="宋体" w:eastAsia="宋体" w:cs="宋体"/>
          <w:color w:val="000"/>
          <w:sz w:val="28"/>
          <w:szCs w:val="28"/>
        </w:rPr>
        <w:t xml:space="preserve">三是坚持节能减排、科学发展，向节能减排要效益。</w:t>
      </w:r>
    </w:p>
    <w:p>
      <w:pPr>
        <w:ind w:left="0" w:right="0" w:firstLine="560"/>
        <w:spacing w:before="450" w:after="450" w:line="312" w:lineRule="auto"/>
      </w:pPr>
      <w:r>
        <w:rPr>
          <w:rFonts w:ascii="宋体" w:hAnsi="宋体" w:eastAsia="宋体" w:cs="宋体"/>
          <w:color w:val="000"/>
          <w:sz w:val="28"/>
          <w:szCs w:val="28"/>
        </w:rPr>
        <w:t xml:space="preserve">多年来，山水集团认真贯彻落实科学发展观，坚持企业效益与环境效益、社会效益相统一，自觉探索节能减排新技术、新办法，走出了一条资源节约、环境友好的路子。</w:t>
      </w:r>
    </w:p>
    <w:p>
      <w:pPr>
        <w:ind w:left="0" w:right="0" w:firstLine="560"/>
        <w:spacing w:before="450" w:after="450" w:line="312" w:lineRule="auto"/>
      </w:pPr>
      <w:r>
        <w:rPr>
          <w:rFonts w:ascii="宋体" w:hAnsi="宋体" w:eastAsia="宋体" w:cs="宋体"/>
          <w:color w:val="000"/>
          <w:sz w:val="28"/>
          <w:szCs w:val="28"/>
        </w:rPr>
        <w:t xml:space="preserve">我们在建设熟料线或粉磨站时，同步推广余热发电、高压变频等节能技术。目前，山水集团的余热发电装机容量已达到160兆瓦，年节电可超过10亿度。2024年实际发电7.28亿度，节约标准煤26万吨，减排二氧化碳68吨。2024年计划发电9.7亿度，节约和减排量比2024年提高33%。我们还充分发挥大型新型干法水泥企业的优势，在保证水泥质量的前提下，每年消化废弃石灰石、粉煤灰、矿渣、钢渣、炉渣、硫酸渣等约1100万吨，有效地缓解了社会资源、环境压力。</w:t>
      </w:r>
    </w:p>
    <w:p>
      <w:pPr>
        <w:ind w:left="0" w:right="0" w:firstLine="560"/>
        <w:spacing w:before="450" w:after="450" w:line="312" w:lineRule="auto"/>
      </w:pPr>
      <w:r>
        <w:rPr>
          <w:rFonts w:ascii="宋体" w:hAnsi="宋体" w:eastAsia="宋体" w:cs="宋体"/>
          <w:color w:val="000"/>
          <w:sz w:val="28"/>
          <w:szCs w:val="28"/>
        </w:rPr>
        <w:t xml:space="preserve">为更好地促进资源综合利用，山水集团成立了国内同行业第一家中心实验室，开发新的替代性原材料，研究新的工艺配比方案。期间，开发了两种增强型液体水泥助磨剂，并申报了国家专利。加入该种助磨剂后，可减少熟料料耗5%左右，按此倒推折算，每年可节约标准煤10万吨，节约用电约8000万度。</w:t>
      </w:r>
    </w:p>
    <w:p>
      <w:pPr>
        <w:ind w:left="0" w:right="0" w:firstLine="560"/>
        <w:spacing w:before="450" w:after="450" w:line="312" w:lineRule="auto"/>
      </w:pPr>
      <w:r>
        <w:rPr>
          <w:rFonts w:ascii="宋体" w:hAnsi="宋体" w:eastAsia="宋体" w:cs="宋体"/>
          <w:color w:val="000"/>
          <w:sz w:val="28"/>
          <w:szCs w:val="28"/>
        </w:rPr>
        <w:t xml:space="preserve">目前，山水集团单位产品煤耗、电耗等指标，已处于国内领先水平，有的已达到国际先进水平。自2024年起，山水集团连年超额完成省政府下达的责任目标，2024年被省政府授予“节能突出贡献企业”，2024年又被市政府授予“节能突出贡献企业”，分别受到了隆重表彰。</w:t>
      </w:r>
    </w:p>
    <w:p>
      <w:pPr>
        <w:ind w:left="0" w:right="0" w:firstLine="560"/>
        <w:spacing w:before="450" w:after="450" w:line="312" w:lineRule="auto"/>
      </w:pPr>
      <w:r>
        <w:rPr>
          <w:rFonts w:ascii="宋体" w:hAnsi="宋体" w:eastAsia="宋体" w:cs="宋体"/>
          <w:color w:val="000"/>
          <w:sz w:val="28"/>
          <w:szCs w:val="28"/>
        </w:rPr>
        <w:t xml:space="preserve">四是紧紧抓住城镇化建设、建材下乡的绝佳机遇，全力开拓市场。</w:t>
      </w:r>
    </w:p>
    <w:p>
      <w:pPr>
        <w:ind w:left="0" w:right="0" w:firstLine="560"/>
        <w:spacing w:before="450" w:after="450" w:line="312" w:lineRule="auto"/>
      </w:pPr>
      <w:r>
        <w:rPr>
          <w:rFonts w:ascii="宋体" w:hAnsi="宋体" w:eastAsia="宋体" w:cs="宋体"/>
          <w:color w:val="000"/>
          <w:sz w:val="28"/>
          <w:szCs w:val="28"/>
        </w:rPr>
        <w:t xml:space="preserve">2024年中央一号文件《中共中央、国务院关于加大统筹城乡发展力度，进一步夯实农业农村发展基础的若干意见》正式公布。加快城镇化建设，推动建材下乡，它所带来的水泥需求是持续的、长期的。集团正在研究抓好农村网络建设的一揽子方案，加大品牌宣传，抢占市场先机。并且集团要求各公司也要像保证重点工程的水泥质量那样，保证每一个农户买到质量放心的山水水泥，谁砸企业的牌子，就端谁的饭碗。通过产销紧密协作，确保完成2024年产销任务，确保净利润同比增长30%以上。</w:t>
      </w:r>
    </w:p>
    <w:p>
      <w:pPr>
        <w:ind w:left="0" w:right="0" w:firstLine="560"/>
        <w:spacing w:before="450" w:after="450" w:line="312" w:lineRule="auto"/>
      </w:pPr>
      <w:r>
        <w:rPr>
          <w:rFonts w:ascii="宋体" w:hAnsi="宋体" w:eastAsia="宋体" w:cs="宋体"/>
          <w:color w:val="000"/>
          <w:sz w:val="28"/>
          <w:szCs w:val="28"/>
        </w:rPr>
        <w:t xml:space="preserve">同时，我们也建议政府尽快出台相关的配套政策和实施细则，加快建材下乡政策的落实。结合我们企业掌握的情况，为了防止假冒伪劣产品和立窑水泥等落后产能进入农村市场，让农民住上质量放心的房子，我们建议建材下乡产品要建立准入制度，选用质量过硬的品牌产品，把假冒伪劣产品和高耗能产品拒之门外。</w:t>
      </w:r>
    </w:p>
    <w:p>
      <w:pPr>
        <w:ind w:left="0" w:right="0" w:firstLine="560"/>
        <w:spacing w:before="450" w:after="450" w:line="312" w:lineRule="auto"/>
      </w:pPr>
      <w:r>
        <w:rPr>
          <w:rFonts w:ascii="黑体" w:hAnsi="黑体" w:eastAsia="黑体" w:cs="黑体"/>
          <w:color w:val="000000"/>
          <w:sz w:val="34"/>
          <w:szCs w:val="34"/>
          <w:b w:val="1"/>
          <w:bCs w:val="1"/>
        </w:rPr>
        <w:t xml:space="preserve">经济运行分析汇报篇三</w:t>
      </w:r>
    </w:p>
    <w:p>
      <w:pPr>
        <w:ind w:left="0" w:right="0" w:firstLine="560"/>
        <w:spacing w:before="450" w:after="450" w:line="312" w:lineRule="auto"/>
      </w:pPr>
      <w:r>
        <w:rPr>
          <w:rFonts w:ascii="宋体" w:hAnsi="宋体" w:eastAsia="宋体" w:cs="宋体"/>
          <w:color w:val="000"/>
          <w:sz w:val="28"/>
          <w:szCs w:val="28"/>
        </w:rPr>
        <w:t xml:space="preserve">上半年，面对宏观经济下行压力加大的国内形势，坚持稳中求进的工作总基调，以供给侧结构性改革为主线，狠抓“六稳”工作落实，全县经济运行呈现企稳回升的发展态势。</w:t>
      </w:r>
    </w:p>
    <w:p>
      <w:pPr>
        <w:ind w:left="0" w:right="0" w:firstLine="560"/>
        <w:spacing w:before="450" w:after="450" w:line="312" w:lineRule="auto"/>
      </w:pPr>
      <w:r>
        <w:rPr>
          <w:rFonts w:ascii="宋体" w:hAnsi="宋体" w:eastAsia="宋体" w:cs="宋体"/>
          <w:color w:val="000"/>
          <w:sz w:val="28"/>
          <w:szCs w:val="28"/>
        </w:rPr>
        <w:t xml:space="preserve">上半年，完成地区生产总值56.87亿元，同比增长7.7％；规模以上工业增加值10.6亿元，同比增长9.6％;固定资产投资124.1亿元，同比增长11.6％;社会消费品零售总额34.4亿元，同比增长11.8％;一般公共预算收入3.92亿元，可比增长0.3％;进出口总额1.71亿元，同比增长91.9％;城镇常住居民人均可支配收入12654元，同比增长10.12％;农村常住居民人均可支配收入5500元，同比增长9.52％。</w:t>
      </w:r>
    </w:p>
    <w:p>
      <w:pPr>
        <w:ind w:left="0" w:right="0" w:firstLine="560"/>
        <w:spacing w:before="450" w:after="450" w:line="312" w:lineRule="auto"/>
      </w:pPr>
      <w:r>
        <w:rPr>
          <w:rFonts w:ascii="宋体" w:hAnsi="宋体" w:eastAsia="宋体" w:cs="宋体"/>
          <w:color w:val="000"/>
          <w:sz w:val="28"/>
          <w:szCs w:val="28"/>
        </w:rPr>
        <w:t xml:space="preserve">从全市排名看：排名总体情况稳中有进亦有忧。其中，居第1位指标有2项：规模以上工业位增加值增幅（前移3位）、农村常住居民人均可支配收入（前移2位）；居第2位指标有3项：固定资产投资增幅（前移4位）、城镇常住居民人均可支配收入（前移1位）、进出口总额（保持不变）；居第3位指标有1项：社会消费品零售总额位（前移2位）；居第6位指标有2项：一般公共预算收入（保持不变）、地区生产总值（预测下滑1位）。</w:t>
      </w:r>
    </w:p>
    <w:p>
      <w:pPr>
        <w:ind w:left="0" w:right="0" w:firstLine="560"/>
        <w:spacing w:before="450" w:after="450" w:line="312" w:lineRule="auto"/>
      </w:pPr>
      <w:r>
        <w:rPr>
          <w:rFonts w:ascii="宋体" w:hAnsi="宋体" w:eastAsia="宋体" w:cs="宋体"/>
          <w:color w:val="000"/>
          <w:sz w:val="28"/>
          <w:szCs w:val="28"/>
        </w:rPr>
        <w:t xml:space="preserve">从产业结构看：三次产业结构比为11.85：30.85：57.3。其中，第一产业完成6.74亿元，同比增长2.9%，下降0.4个百分点（保持在合理区间），趋于平稳；第二产业完成17.54亿元，同比增长9.7%，下降2.2个百分点，趋于下降态势；第三产业完成32.59亿元，同比增长7.4%，下降0.2个百分点（保持在合理区间），趋于平稳。</w:t>
      </w:r>
    </w:p>
    <w:p>
      <w:pPr>
        <w:ind w:left="0" w:right="0" w:firstLine="560"/>
        <w:spacing w:before="450" w:after="450" w:line="312" w:lineRule="auto"/>
      </w:pPr>
      <w:r>
        <w:rPr>
          <w:rFonts w:ascii="宋体" w:hAnsi="宋体" w:eastAsia="宋体" w:cs="宋体"/>
          <w:color w:val="000"/>
          <w:sz w:val="28"/>
          <w:szCs w:val="28"/>
        </w:rPr>
        <w:t xml:space="preserve">从行业指标看：上半年，完成地区生产总值56.87亿元，同比增长7.7％，增幅同比下降0.7个百分点，低于全市平均增速(8.2%)0.5个百分点，低于我县目标增速（8.5%）0.8个百分点,与计划目标相比存在一定差距；规模以上工业增加值10.6亿元，同比增长9.6％，增幅同比上涨1.3个百分点;固定资产投资124.1亿元，同比增长11.6％，增幅同比下降0.4个百分点;社会消费品零售总额34.4亿元，同比增长11.8％，增幅与去年同期持平;一般公共预算收入3.92亿元，可比增长0.3％，增幅同比下降10.7个百分点;进出口总额1.71亿元，同比增长91.9％，增幅同比上涨30.7个百分点;城镇常住居民人均可支配收入12654元，同比增长10.12％，增幅同比上涨2.17个百分点;农村常住居民人均可支配收入5500元，同比增长9.52％，增幅同比上涨0.51个百分点。</w:t>
      </w:r>
    </w:p>
    <w:p>
      <w:pPr>
        <w:ind w:left="0" w:right="0" w:firstLine="560"/>
        <w:spacing w:before="450" w:after="450" w:line="312" w:lineRule="auto"/>
      </w:pPr>
      <w:r>
        <w:rPr>
          <w:rFonts w:ascii="宋体" w:hAnsi="宋体" w:eastAsia="宋体" w:cs="宋体"/>
          <w:color w:val="000"/>
          <w:sz w:val="28"/>
          <w:szCs w:val="28"/>
        </w:rPr>
        <w:t xml:space="preserve">地区生产总值25个关联指标中有6个上升幅度较大，7个下降幅度较大，具体是保费收入、商品房销售面积、房地产业单位从业人员、房地产业单位从业人员劳动报酬、电信业务总量、其他营利性服务业等6个指标同期相比分别上涨9、18、3.6、14.6、7.5和19.2个百分点。建筑业、航空运输总周转量、邮政业务总量、批发业商品销售额、零售业商品销售额、金融机构人民币存贷款余额和当期财政预算支出中八项支出等7个指标同期相比分别下降27.9、5.8、13.7、3.2、5.6、3.1和6.8个百分点。</w:t>
      </w:r>
    </w:p>
    <w:p>
      <w:pPr>
        <w:ind w:left="0" w:right="0" w:firstLine="560"/>
        <w:spacing w:before="450" w:after="450" w:line="312" w:lineRule="auto"/>
      </w:pPr>
      <w:r>
        <w:rPr>
          <w:rFonts w:ascii="宋体" w:hAnsi="宋体" w:eastAsia="宋体" w:cs="宋体"/>
          <w:color w:val="000"/>
          <w:sz w:val="28"/>
          <w:szCs w:val="28"/>
        </w:rPr>
        <w:t xml:space="preserve">（一）gdp运行情况。上半年，地区生产总值完成56.87亿元，同比增长7.7%，低于全市平均增速(8.2%)0.5个百分点，低于我县目标增速（8.5%）0.8个百分点,与计划目标相比存在一定差距。从产业结构看：第一产业完成6.74亿元，同比增长2.9%，下降0.4个百分点（保持在合理区间），占gdp比重11.85%，趋于平稳；第二产业完成17.54亿元，同比增长9.7%，下降2.2个百分点，占gdp比重30.85%，趋于下降态势；第三产业完成32.59亿元，同比增长7.4%，下降0.2个百分点（保持在合理区间），占gdp比重57.3%，趋于平稳。从行业指标看：保费收入同比增长17.8%，上涨9个百分点；商品房销售面积同比增长35.1%，上涨18个百分点；房地产业单位从业人员同比增长9.1，上涨3.6个百分点；房地产业单位从业人员劳动报酬同比增长14.6%，上涨14.6个百分点；电信业务总量同比增长107.5%，上涨7.5个百分点；其他营利性服务业同比增长27.2%，上涨19.2个百分点。建筑业、航空运输总周转量、邮政业务总量、批发业商品销售额、零售业商品销售额、金融机构人民币存贷款余额和当期财政预算支出中八项支出增速同期相比分别下降27.9、5.8、13.7、3.2、5.6、3.1和6.8个百分点。从全市排名看：规模以上工业位增加值增幅位居第1，排名前移3位；农村常住居民人均可支配收入位居第1，排名前移2位；固定资产投资增幅位居第2，排名前移4位；城镇常住居民人均可支配收入位居第2，排名前移1位；进出口总额位居第2，排名保持不变；社会消费品零售总额位居第3，排名前移2位；一般公共预算收入位居第6，排名保持不变；gdp位居第6，排名下滑1位（预测）；</w:t>
      </w:r>
    </w:p>
    <w:p>
      <w:pPr>
        <w:ind w:left="0" w:right="0" w:firstLine="560"/>
        <w:spacing w:before="450" w:after="450" w:line="312" w:lineRule="auto"/>
      </w:pPr>
      <w:r>
        <w:rPr>
          <w:rFonts w:ascii="宋体" w:hAnsi="宋体" w:eastAsia="宋体" w:cs="宋体"/>
          <w:color w:val="000"/>
          <w:sz w:val="28"/>
          <w:szCs w:val="28"/>
        </w:rPr>
        <w:t xml:space="preserve">（二）城镇常住居民人均可支配收入情况。2024年度我县城镇常住居民人均可支配收入计划目标是27708元，同比增长9.0%。一季度，我县城镇常住居民人均可支配收入6877元，同比增长9.05%，低于全市平均增速(9.24%)零点一九个百分点，高于全县目标任务零点五个百分点，全市排名第5，趋于稳中有升的态势。</w:t>
      </w:r>
    </w:p>
    <w:p>
      <w:pPr>
        <w:ind w:left="0" w:right="0" w:firstLine="560"/>
        <w:spacing w:before="450" w:after="450" w:line="312" w:lineRule="auto"/>
      </w:pPr>
      <w:r>
        <w:rPr>
          <w:rFonts w:ascii="宋体" w:hAnsi="宋体" w:eastAsia="宋体" w:cs="宋体"/>
          <w:color w:val="000"/>
          <w:sz w:val="28"/>
          <w:szCs w:val="28"/>
        </w:rPr>
        <w:t xml:space="preserve">（三）固定资产投资情况。一季度，完成固定资产投资54.44亿元，同比增10.4%。1至4月份完成固定资产投资68.48亿元，同比增幅10.5%。1至5月份完成固定资产投资73.06亿元，同比增幅10.6%。</w:t>
      </w:r>
    </w:p>
    <w:p>
      <w:pPr>
        <w:ind w:left="0" w:right="0" w:firstLine="560"/>
        <w:spacing w:before="450" w:after="450" w:line="312" w:lineRule="auto"/>
      </w:pPr>
      <w:r>
        <w:rPr>
          <w:rFonts w:ascii="宋体" w:hAnsi="宋体" w:eastAsia="宋体" w:cs="宋体"/>
          <w:color w:val="000"/>
          <w:sz w:val="28"/>
          <w:szCs w:val="28"/>
        </w:rPr>
        <w:t xml:space="preserve">（一）我县gdp产业结构不平衡。主要原因：一是工业基础差、底子薄，缺乏“龙头”企业支撑，多数为小微型企业，规模较小，培育入规空间有限。二是房地产市场供需趋于相对饱和状态，城区常住人口购房意愿不强，加之国务院对房地产业发展调控，政府刺激房地产消费政策相继取消（去库存政策），同时，银行信贷支持力度大幅度下降，各银行相继出台限贷政策，农民工进城购房人数逐渐减少；随着生活水平的提升，消费者对房屋户型、停车场所、环境绿化等配套设施要求提高，造成配套设施完备的房屋不愁消，配套设施不齐全的房屋销量明显下降，形成房地产市场销售“冷热不均”。三是电商发展放缓，具有一定规模的电商实体不多，通羊仓储配送中心迁至武汉，对我县邮政业务总量带来一定影响。四是上年度单位计提养老金、补发工资等公共服务支出暂未支付。</w:t>
      </w:r>
    </w:p>
    <w:p>
      <w:pPr>
        <w:ind w:left="0" w:right="0" w:firstLine="560"/>
        <w:spacing w:before="450" w:after="450" w:line="312" w:lineRule="auto"/>
      </w:pPr>
      <w:r>
        <w:rPr>
          <w:rFonts w:ascii="宋体" w:hAnsi="宋体" w:eastAsia="宋体" w:cs="宋体"/>
          <w:color w:val="000"/>
          <w:sz w:val="28"/>
          <w:szCs w:val="28"/>
        </w:rPr>
        <w:t xml:space="preserve">（二）城镇常住居民人均可支配收入低于全市平均水平。去年同期，我县城镇常住居民人均可支配收入为6306元，增幅8.69%，全市排名第一。今年一季度，我县城镇常住居民人均可支配收入6877元，增幅9.05%，低于全市平均增速(9.24%)零点一九个百分点，全市排名第五，高于全县目标任务零点五个百分点，全市排名大幅度下降。主要原因：一是劳动者技能单一，学历较低，工资标准普遍偏低。二是随着“两化融合”的推进，企业招工对专业岗位需求较大，门槛较高，符合中高薪招工条件的技术型人员存在流失趋势。</w:t>
      </w:r>
    </w:p>
    <w:p>
      <w:pPr>
        <w:ind w:left="0" w:right="0" w:firstLine="560"/>
        <w:spacing w:before="450" w:after="450" w:line="312" w:lineRule="auto"/>
      </w:pPr>
      <w:r>
        <w:rPr>
          <w:rFonts w:ascii="宋体" w:hAnsi="宋体" w:eastAsia="宋体" w:cs="宋体"/>
          <w:color w:val="000"/>
          <w:sz w:val="28"/>
          <w:szCs w:val="28"/>
        </w:rPr>
        <w:t xml:space="preserve">（三）固定资产投资项目入库减少。与去年同期相比，固定资产投资入库项目个数减少16个。主要原因：一是新开工项目下滑。市委、市政府实施“三抓一优”和项目考核拉练，各县市区都在你追我赶、比拼发展，项目入库力度空前，导致今年项目入库储备减少。二是项目入库通过率较低。市统计局项目入库现场核查要求越来越高，一些项目建设内容与投资额度的匹配、施工现场条件具备、项目简介牌缺失等原因，影响项目入库。三是上半年雨季时间长，影响了项目的开工和入库。</w:t>
      </w:r>
    </w:p>
    <w:p>
      <w:pPr>
        <w:ind w:left="0" w:right="0" w:firstLine="560"/>
        <w:spacing w:before="450" w:after="450" w:line="312" w:lineRule="auto"/>
      </w:pPr>
      <w:r>
        <w:rPr>
          <w:rFonts w:ascii="宋体" w:hAnsi="宋体" w:eastAsia="宋体" w:cs="宋体"/>
          <w:color w:val="000"/>
          <w:sz w:val="28"/>
          <w:szCs w:val="28"/>
        </w:rPr>
        <w:t xml:space="preserve">按照县委、县政府“双过半”和“保三争二”的工作要求，存在较大压力，一是一季度gdp中几项主要数据指标下滑幅度较大，二季度我县要实现地区生产总值64.13亿元，同比增长25.72%，才能完成上半年目标增速8.5%，完成压力较大；二是固定资产投资增幅省市调控压力较大，元至5月全市固定资产投资增幅均控制在11%以内，突破增幅12%难度较大。</w:t>
      </w:r>
    </w:p>
    <w:p>
      <w:pPr>
        <w:ind w:left="0" w:right="0" w:firstLine="560"/>
        <w:spacing w:before="450" w:after="450" w:line="312" w:lineRule="auto"/>
      </w:pPr>
      <w:r>
        <w:rPr>
          <w:rFonts w:ascii="宋体" w:hAnsi="宋体" w:eastAsia="宋体" w:cs="宋体"/>
          <w:color w:val="000"/>
          <w:sz w:val="28"/>
          <w:szCs w:val="28"/>
        </w:rPr>
        <w:t xml:space="preserve">（一）进一步加强监测和调度。继续实行“一月一分析、一季一调度”的工作机制，进一步加强经济指标运行分析，特别是针对薄弱环节和短板进行科学调度，确保各项指标的顺利完成。</w:t>
      </w:r>
    </w:p>
    <w:p>
      <w:pPr>
        <w:ind w:left="0" w:right="0" w:firstLine="560"/>
        <w:spacing w:before="450" w:after="450" w:line="312" w:lineRule="auto"/>
      </w:pPr>
      <w:r>
        <w:rPr>
          <w:rFonts w:ascii="宋体" w:hAnsi="宋体" w:eastAsia="宋体" w:cs="宋体"/>
          <w:color w:val="000"/>
          <w:sz w:val="28"/>
          <w:szCs w:val="28"/>
        </w:rPr>
        <w:t xml:space="preserve">（二）加大企业培育。加强工业入规和服务业入限政策宣传，制订奖励措施，提高企业入规和入限积极性；加大新注册企业的培育力度，争取一批工业和服务业企业入规、入限。</w:t>
      </w:r>
    </w:p>
    <w:p>
      <w:pPr>
        <w:ind w:left="0" w:right="0" w:firstLine="560"/>
        <w:spacing w:before="450" w:after="450" w:line="312" w:lineRule="auto"/>
      </w:pPr>
      <w:r>
        <w:rPr>
          <w:rFonts w:ascii="宋体" w:hAnsi="宋体" w:eastAsia="宋体" w:cs="宋体"/>
          <w:color w:val="000"/>
          <w:sz w:val="28"/>
          <w:szCs w:val="28"/>
        </w:rPr>
        <w:t xml:space="preserve">（三）加强技能培训。根据企业用工的需求，组织开展劳动技能培训，提高劳动就业率，缓解企业“用工难、用工荒”问题，稳步提高城镇常住居民人均可支配收入。</w:t>
      </w:r>
    </w:p>
    <w:p>
      <w:pPr>
        <w:ind w:left="0" w:right="0" w:firstLine="560"/>
        <w:spacing w:before="450" w:after="450" w:line="312" w:lineRule="auto"/>
      </w:pPr>
      <w:r>
        <w:rPr>
          <w:rFonts w:ascii="宋体" w:hAnsi="宋体" w:eastAsia="宋体" w:cs="宋体"/>
          <w:color w:val="000"/>
          <w:sz w:val="28"/>
          <w:szCs w:val="28"/>
        </w:rPr>
        <w:t xml:space="preserve">（四）持续开展“三抓一优”。以项目建设年为载体，积极开展“项目招商月”和“重大项目集中开工”等活动，力促一批项目落地、开工、投产、达效。</w:t>
      </w:r>
    </w:p>
    <w:p>
      <w:pPr>
        <w:ind w:left="0" w:right="0" w:firstLine="560"/>
        <w:spacing w:before="450" w:after="450" w:line="312" w:lineRule="auto"/>
      </w:pPr>
      <w:r>
        <w:rPr>
          <w:rFonts w:ascii="黑体" w:hAnsi="黑体" w:eastAsia="黑体" w:cs="黑体"/>
          <w:color w:val="000000"/>
          <w:sz w:val="34"/>
          <w:szCs w:val="34"/>
          <w:b w:val="1"/>
          <w:bCs w:val="1"/>
        </w:rPr>
        <w:t xml:space="preserve">经济运行分析汇报篇四</w:t>
      </w:r>
    </w:p>
    <w:p>
      <w:pPr>
        <w:ind w:left="0" w:right="0" w:firstLine="560"/>
        <w:spacing w:before="450" w:after="450" w:line="312" w:lineRule="auto"/>
      </w:pPr>
      <w:r>
        <w:rPr>
          <w:rFonts w:ascii="宋体" w:hAnsi="宋体" w:eastAsia="宋体" w:cs="宋体"/>
          <w:color w:val="000"/>
          <w:sz w:val="28"/>
          <w:szCs w:val="28"/>
        </w:rPr>
        <w:t xml:space="preserve">（一）全行业情况</w:t>
      </w:r>
    </w:p>
    <w:p>
      <w:pPr>
        <w:ind w:left="0" w:right="0" w:firstLine="560"/>
        <w:spacing w:before="450" w:after="450" w:line="312" w:lineRule="auto"/>
      </w:pPr>
      <w:r>
        <w:rPr>
          <w:rFonts w:ascii="宋体" w:hAnsi="宋体" w:eastAsia="宋体" w:cs="宋体"/>
          <w:color w:val="000"/>
          <w:sz w:val="28"/>
          <w:szCs w:val="28"/>
        </w:rPr>
        <w:t xml:space="preserve">1-5月，全市邮政行业业务总量累计完成7.2亿元，同比增长20.83%，占全省比重的3.57%，全省排名第10位（全省邮政业务总量累计20亿元，同比增长32.18%）；业务收入累计完成3.78亿元，同比增长16.69%，占全省比重的3.64%，全省排名第10位（全省邮政业务收入累计103.87亿元，同比增长18.48%）。</w:t>
      </w:r>
    </w:p>
    <w:p>
      <w:pPr>
        <w:ind w:left="0" w:right="0" w:firstLine="560"/>
        <w:spacing w:before="450" w:after="450" w:line="312" w:lineRule="auto"/>
      </w:pPr>
      <w:r>
        <w:rPr>
          <w:rFonts w:ascii="宋体" w:hAnsi="宋体" w:eastAsia="宋体" w:cs="宋体"/>
          <w:color w:val="000"/>
          <w:sz w:val="28"/>
          <w:szCs w:val="28"/>
        </w:rPr>
        <w:t xml:space="preserve">（二）邮政寄递服务情况</w:t>
      </w:r>
    </w:p>
    <w:p>
      <w:pPr>
        <w:ind w:left="0" w:right="0" w:firstLine="560"/>
        <w:spacing w:before="450" w:after="450" w:line="312" w:lineRule="auto"/>
      </w:pPr>
      <w:r>
        <w:rPr>
          <w:rFonts w:ascii="宋体" w:hAnsi="宋体" w:eastAsia="宋体" w:cs="宋体"/>
          <w:color w:val="000"/>
          <w:sz w:val="28"/>
          <w:szCs w:val="28"/>
        </w:rPr>
        <w:t xml:space="preserve">1-5月，全市邮政寄递服务业务量累计完成1748.09万件，同比增长17.33%，实现业务收入2438.93万元，同比增长26.26%。其中，邮政函件业务累计完成28.11万件，同比增长183.37%；包裹业务累计完成2.06万件，同比增长39.19%；报纸业务累计完成1106.35万份，同比下降1.09%；杂志业务累计完成90.68万份，同比下降11.6%；汇兑业务累计完成0.09万笔，同比下降10%。</w:t>
      </w:r>
    </w:p>
    <w:p>
      <w:pPr>
        <w:ind w:left="0" w:right="0" w:firstLine="560"/>
        <w:spacing w:before="450" w:after="450" w:line="312" w:lineRule="auto"/>
      </w:pPr>
      <w:r>
        <w:rPr>
          <w:rFonts w:ascii="宋体" w:hAnsi="宋体" w:eastAsia="宋体" w:cs="宋体"/>
          <w:color w:val="000"/>
          <w:sz w:val="28"/>
          <w:szCs w:val="28"/>
        </w:rPr>
        <w:t xml:space="preserve">（三）快递服务情况</w:t>
      </w:r>
    </w:p>
    <w:p>
      <w:pPr>
        <w:ind w:left="0" w:right="0" w:firstLine="560"/>
        <w:spacing w:before="450" w:after="450" w:line="312" w:lineRule="auto"/>
      </w:pPr>
      <w:r>
        <w:rPr>
          <w:rFonts w:ascii="宋体" w:hAnsi="宋体" w:eastAsia="宋体" w:cs="宋体"/>
          <w:color w:val="000"/>
          <w:sz w:val="28"/>
          <w:szCs w:val="28"/>
        </w:rPr>
        <w:t xml:space="preserve">1-5月，全市快递业务量累计完成2427.05万件，同比增长12.75%；其中同城业务量累计完成198.04万件，同比下降21.27%；异地业务量完成2214.87万件，同比增长17.08%；国际及港澳台业务量完成14.13万件，同比增长51.43%。</w:t>
      </w:r>
    </w:p>
    <w:p>
      <w:pPr>
        <w:ind w:left="0" w:right="0" w:firstLine="560"/>
        <w:spacing w:before="450" w:after="450" w:line="312" w:lineRule="auto"/>
      </w:pPr>
      <w:r>
        <w:rPr>
          <w:rFonts w:ascii="宋体" w:hAnsi="宋体" w:eastAsia="宋体" w:cs="宋体"/>
          <w:color w:val="000"/>
          <w:sz w:val="28"/>
          <w:szCs w:val="28"/>
        </w:rPr>
        <w:t xml:space="preserve">1-5月，业务收入累计完成2.17亿元，同比增长16.16%。同城业务收入累计完成1222.18万元，同比下降32.44%；异地业务收入累计完成1.43亿元，同比增长15.47%；国际及港澳台业务收入累计完成833.11万元，同比增长57.34%；其他业务收入累计完成5371.65万元，同比增长34.9%。</w:t>
      </w:r>
    </w:p>
    <w:p>
      <w:pPr>
        <w:ind w:left="0" w:right="0" w:firstLine="560"/>
        <w:spacing w:before="450" w:after="450" w:line="312" w:lineRule="auto"/>
      </w:pPr>
      <w:r>
        <w:rPr>
          <w:rFonts w:ascii="宋体" w:hAnsi="宋体" w:eastAsia="宋体" w:cs="宋体"/>
          <w:color w:val="000"/>
          <w:sz w:val="28"/>
          <w:szCs w:val="28"/>
        </w:rPr>
        <w:t xml:space="preserve">（一）行业保持平稳快速增长,受疫情影响业务量波动大</w:t>
      </w:r>
    </w:p>
    <w:p>
      <w:pPr>
        <w:ind w:left="0" w:right="0" w:firstLine="560"/>
        <w:spacing w:before="450" w:after="450" w:line="312" w:lineRule="auto"/>
      </w:pPr>
      <w:r>
        <w:rPr>
          <w:rFonts w:ascii="宋体" w:hAnsi="宋体" w:eastAsia="宋体" w:cs="宋体"/>
          <w:color w:val="000"/>
          <w:sz w:val="28"/>
          <w:szCs w:val="28"/>
        </w:rPr>
        <w:t xml:space="preserve">上半年，面对突发的新型冠状病毒肺炎疫情，邮政全行业为疫情防控提供有力支撑，满足千家万户民生需求，充分发挥了邮政快递业在“打通大动脉、畅通微循环”方面的先行作用。春节期间，顺丰、京东、邮政等四家快递一直在保持着高效的运营，有效缓解了运输紧张的局面。疫情期间居民大都选择天猫超市、京东等电商平台的无接触式购物服务，3月份，快递业务量增速快，随着疫情日趋平稳，四月份增速下降。</w:t>
      </w:r>
    </w:p>
    <w:p>
      <w:pPr>
        <w:ind w:left="0" w:right="0" w:firstLine="560"/>
        <w:spacing w:before="450" w:after="450" w:line="312" w:lineRule="auto"/>
      </w:pPr>
      <w:r>
        <w:rPr>
          <w:rFonts w:ascii="宋体" w:hAnsi="宋体" w:eastAsia="宋体" w:cs="宋体"/>
          <w:color w:val="000"/>
          <w:sz w:val="28"/>
          <w:szCs w:val="28"/>
        </w:rPr>
        <w:t xml:space="preserve">(二)同城业务量低迷。</w:t>
      </w:r>
    </w:p>
    <w:p>
      <w:pPr>
        <w:ind w:left="0" w:right="0" w:firstLine="560"/>
        <w:spacing w:before="450" w:after="450" w:line="312" w:lineRule="auto"/>
      </w:pPr>
      <w:r>
        <w:rPr>
          <w:rFonts w:ascii="宋体" w:hAnsi="宋体" w:eastAsia="宋体" w:cs="宋体"/>
          <w:color w:val="000"/>
          <w:sz w:val="28"/>
          <w:szCs w:val="28"/>
        </w:rPr>
        <w:t xml:space="preserve">上半年，宣城地区同城业务量累计完成198.04万件，同比下降21.27%。自2024年来，宣城地区电商发展较快，以泾县为代表的县域，电商销量打开，加之本地人口受限，抖音直播、淘宝直播等新媒体的推动，同城业务量一度下降。</w:t>
      </w:r>
    </w:p>
    <w:p>
      <w:pPr>
        <w:ind w:left="0" w:right="0" w:firstLine="560"/>
        <w:spacing w:before="450" w:after="450" w:line="312" w:lineRule="auto"/>
      </w:pPr>
      <w:r>
        <w:rPr>
          <w:rFonts w:ascii="宋体" w:hAnsi="宋体" w:eastAsia="宋体" w:cs="宋体"/>
          <w:color w:val="000"/>
          <w:sz w:val="28"/>
          <w:szCs w:val="28"/>
        </w:rPr>
        <w:t xml:space="preserve">(三)国际快件业务持续上涨，仍有发展潜力</w:t>
      </w:r>
    </w:p>
    <w:p>
      <w:pPr>
        <w:ind w:left="0" w:right="0" w:firstLine="560"/>
        <w:spacing w:before="450" w:after="450" w:line="312" w:lineRule="auto"/>
      </w:pPr>
      <w:r>
        <w:rPr>
          <w:rFonts w:ascii="宋体" w:hAnsi="宋体" w:eastAsia="宋体" w:cs="宋体"/>
          <w:color w:val="000"/>
          <w:sz w:val="28"/>
          <w:szCs w:val="28"/>
        </w:rPr>
        <w:t xml:space="preserve">受春节假期影响，1-5月,国际及港澳台业务量完成14.13万件，同比增长51.43%。考虑到疫情期间，国际市场对防疫物资的需求，国际及港澳台业务量还将继续处于上涨态势，在正常区间。</w:t>
      </w:r>
    </w:p>
    <w:p>
      <w:pPr>
        <w:ind w:left="0" w:right="0" w:firstLine="560"/>
        <w:spacing w:before="450" w:after="450" w:line="312" w:lineRule="auto"/>
      </w:pPr>
      <w:r>
        <w:rPr>
          <w:rFonts w:ascii="宋体" w:hAnsi="宋体" w:eastAsia="宋体" w:cs="宋体"/>
          <w:color w:val="000"/>
          <w:sz w:val="28"/>
          <w:szCs w:val="28"/>
        </w:rPr>
        <w:t xml:space="preserve">(一)业务量增速变缓</w:t>
      </w:r>
    </w:p>
    <w:p>
      <w:pPr>
        <w:ind w:left="0" w:right="0" w:firstLine="560"/>
        <w:spacing w:before="450" w:after="450" w:line="312" w:lineRule="auto"/>
      </w:pPr>
      <w:r>
        <w:rPr>
          <w:rFonts w:ascii="宋体" w:hAnsi="宋体" w:eastAsia="宋体" w:cs="宋体"/>
          <w:color w:val="000"/>
          <w:sz w:val="28"/>
          <w:szCs w:val="28"/>
        </w:rPr>
        <w:t xml:space="preserve">目前国内疫情形势平稳，但国际形势仍然严峻。宣城地区快递业务量受经济波动，增速变慢。</w:t>
      </w:r>
    </w:p>
    <w:p>
      <w:pPr>
        <w:ind w:left="0" w:right="0" w:firstLine="560"/>
        <w:spacing w:before="450" w:after="450" w:line="312" w:lineRule="auto"/>
      </w:pPr>
      <w:r>
        <w:rPr>
          <w:rFonts w:ascii="宋体" w:hAnsi="宋体" w:eastAsia="宋体" w:cs="宋体"/>
          <w:color w:val="000"/>
          <w:sz w:val="28"/>
          <w:szCs w:val="28"/>
        </w:rPr>
        <w:t xml:space="preserve">(二)从业人员保障还需加强</w:t>
      </w:r>
    </w:p>
    <w:p>
      <w:pPr>
        <w:ind w:left="0" w:right="0" w:firstLine="560"/>
        <w:spacing w:before="450" w:after="450" w:line="312" w:lineRule="auto"/>
      </w:pPr>
      <w:r>
        <w:rPr>
          <w:rFonts w:ascii="宋体" w:hAnsi="宋体" w:eastAsia="宋体" w:cs="宋体"/>
          <w:color w:val="000"/>
          <w:sz w:val="28"/>
          <w:szCs w:val="28"/>
        </w:rPr>
        <w:t xml:space="preserve">快递行业是劳动密集型行业，工作量大，但由于利润率低，行业管理滞后，导致员工权利保障不到位。在疫情期间，需要进一步关注快递人业人员的生产生活情况，加强对从业人员的日常防护。</w:t>
      </w:r>
    </w:p>
    <w:p>
      <w:pPr>
        <w:ind w:left="0" w:right="0" w:firstLine="560"/>
        <w:spacing w:before="450" w:after="450" w:line="312" w:lineRule="auto"/>
      </w:pPr>
      <w:r>
        <w:rPr>
          <w:rFonts w:ascii="宋体" w:hAnsi="宋体" w:eastAsia="宋体" w:cs="宋体"/>
          <w:color w:val="000"/>
          <w:sz w:val="28"/>
          <w:szCs w:val="28"/>
        </w:rPr>
        <w:t xml:space="preserve">科学有序复工，做好对快递企业的工作指导。加强和团委、工会、妇联等相关部门的联系，加强对快递从业人员的关心关爱，更好促进行业提质增效，发挥好“民生通道”作用。</w:t>
      </w:r>
    </w:p>
    <w:p>
      <w:pPr>
        <w:ind w:left="0" w:right="0" w:firstLine="560"/>
        <w:spacing w:before="450" w:after="450" w:line="312" w:lineRule="auto"/>
      </w:pPr>
      <w:r>
        <w:rPr>
          <w:rFonts w:ascii="宋体" w:hAnsi="宋体" w:eastAsia="宋体" w:cs="宋体"/>
          <w:color w:val="000"/>
          <w:sz w:val="28"/>
          <w:szCs w:val="28"/>
        </w:rPr>
        <w:t xml:space="preserve">受疫情影响，2024年2季度全市邮政行业业务总量累计完成8.5亿元，同比增长20%；2024年2季度全市邮政行业业务收入累计完成4.3亿元，同比增长15%。</w:t>
      </w:r>
    </w:p>
    <w:p>
      <w:pPr>
        <w:ind w:left="0" w:right="0" w:firstLine="560"/>
        <w:spacing w:before="450" w:after="450" w:line="312" w:lineRule="auto"/>
      </w:pPr>
      <w:r>
        <w:rPr>
          <w:rFonts w:ascii="黑体" w:hAnsi="黑体" w:eastAsia="黑体" w:cs="黑体"/>
          <w:color w:val="000000"/>
          <w:sz w:val="34"/>
          <w:szCs w:val="34"/>
          <w:b w:val="1"/>
          <w:bCs w:val="1"/>
        </w:rPr>
        <w:t xml:space="preserve">经济运行分析汇报篇五</w:t>
      </w:r>
    </w:p>
    <w:p>
      <w:pPr>
        <w:ind w:left="0" w:right="0" w:firstLine="560"/>
        <w:spacing w:before="450" w:after="450" w:line="312" w:lineRule="auto"/>
      </w:pPr>
      <w:r>
        <w:rPr>
          <w:rFonts w:ascii="宋体" w:hAnsi="宋体" w:eastAsia="宋体" w:cs="宋体"/>
          <w:color w:val="000"/>
          <w:sz w:val="28"/>
          <w:szCs w:val="28"/>
        </w:rPr>
        <w:t xml:space="preserve">2024年上半年，市属国有企业紧紧围绕全市经济工作的决策部署和中心工作任务，坚持一手抓疫情防控，一手抓复工复产，在抓实抓细疫情防控各项措施落实的基础上，实现了各企业经营生产的平稳有序发展。</w:t>
      </w:r>
    </w:p>
    <w:p>
      <w:pPr>
        <w:ind w:left="0" w:right="0" w:firstLine="560"/>
        <w:spacing w:before="450" w:after="450" w:line="312" w:lineRule="auto"/>
      </w:pPr>
      <w:r>
        <w:rPr>
          <w:rFonts w:ascii="宋体" w:hAnsi="宋体" w:eastAsia="宋体" w:cs="宋体"/>
          <w:color w:val="000"/>
          <w:sz w:val="28"/>
          <w:szCs w:val="28"/>
        </w:rPr>
        <w:t xml:space="preserve">截止6月底，纳入市政府国资委财务快报系统的企业14户。资产总额280亿元，同比增长20.7%；负债总额196亿元，同比增长17.4%；净资产84亿元，同比增长29.2%；资产负债率70%，同比下降2个百分点。国有资产保值增值率101.6%。</w:t>
      </w:r>
    </w:p>
    <w:p>
      <w:pPr>
        <w:ind w:left="0" w:right="0" w:firstLine="560"/>
        <w:spacing w:before="450" w:after="450" w:line="312" w:lineRule="auto"/>
      </w:pPr>
      <w:r>
        <w:rPr>
          <w:rFonts w:ascii="宋体" w:hAnsi="宋体" w:eastAsia="宋体" w:cs="宋体"/>
          <w:color w:val="000"/>
          <w:sz w:val="28"/>
          <w:szCs w:val="28"/>
        </w:rPr>
        <w:t xml:space="preserve">（一）营业收入情况</w:t>
      </w:r>
    </w:p>
    <w:p>
      <w:pPr>
        <w:ind w:left="0" w:right="0" w:firstLine="560"/>
        <w:spacing w:before="450" w:after="450" w:line="312" w:lineRule="auto"/>
      </w:pPr>
      <w:r>
        <w:rPr>
          <w:rFonts w:ascii="宋体" w:hAnsi="宋体" w:eastAsia="宋体" w:cs="宋体"/>
          <w:color w:val="000"/>
          <w:sz w:val="28"/>
          <w:szCs w:val="28"/>
        </w:rPr>
        <w:t xml:space="preserve">2024年上半年，市属国有企业累计实现营业收入11.3亿元，同比增长5.6%。6户企业努力克服疫情的不利影响，复工复产推进迅速，工作措施到位，营业收入均超过了去年同期水平。7户企业受疫情影响，营业总收入同比不同程度下降。</w:t>
      </w:r>
    </w:p>
    <w:p>
      <w:pPr>
        <w:ind w:left="0" w:right="0" w:firstLine="560"/>
        <w:spacing w:before="450" w:after="450" w:line="312" w:lineRule="auto"/>
      </w:pPr>
      <w:r>
        <w:rPr>
          <w:rFonts w:ascii="宋体" w:hAnsi="宋体" w:eastAsia="宋体" w:cs="宋体"/>
          <w:color w:val="000"/>
          <w:sz w:val="28"/>
          <w:szCs w:val="28"/>
        </w:rPr>
        <w:t xml:space="preserve">（二）各企业经营情况</w:t>
      </w:r>
    </w:p>
    <w:p>
      <w:pPr>
        <w:ind w:left="0" w:right="0" w:firstLine="560"/>
        <w:spacing w:before="450" w:after="450" w:line="312" w:lineRule="auto"/>
      </w:pPr>
      <w:r>
        <w:rPr>
          <w:rFonts w:ascii="宋体" w:hAnsi="宋体" w:eastAsia="宋体" w:cs="宋体"/>
          <w:color w:val="000"/>
          <w:sz w:val="28"/>
          <w:szCs w:val="28"/>
        </w:rPr>
        <w:t xml:space="preserve">新冠肺炎疫情期间，商业环境、市场环境、消费环境低位徘徊，市民出行率降低，我市旅游消费、工业服务业等产业受到较大冲击较大，造成利润大幅度下滑。6月份，市属国有企业净利润917万元，环比增长181.9%，恢复至去年同期水平的14.3%。1-6月，国有企业累计亏损7397万元。</w:t>
      </w:r>
    </w:p>
    <w:p>
      <w:pPr>
        <w:ind w:left="0" w:right="0" w:firstLine="560"/>
        <w:spacing w:before="450" w:after="450" w:line="312" w:lineRule="auto"/>
      </w:pPr>
      <w:r>
        <w:rPr>
          <w:rFonts w:ascii="宋体" w:hAnsi="宋体" w:eastAsia="宋体" w:cs="宋体"/>
          <w:color w:val="000"/>
          <w:sz w:val="28"/>
          <w:szCs w:val="28"/>
        </w:rPr>
        <w:t xml:space="preserve">一是企业市场竞争力差，自我发展能力不足。企业自身的生产经营条件不足，业务较单一，历史遗留问题多、负担重，在市场经济发展中难以立足。市属重点企业自主经营收入少，缺乏市场“造血”功能。</w:t>
      </w:r>
    </w:p>
    <w:p>
      <w:pPr>
        <w:ind w:left="0" w:right="0" w:firstLine="560"/>
        <w:spacing w:before="450" w:after="450" w:line="312" w:lineRule="auto"/>
      </w:pPr>
      <w:r>
        <w:rPr>
          <w:rFonts w:ascii="宋体" w:hAnsi="宋体" w:eastAsia="宋体" w:cs="宋体"/>
          <w:color w:val="000"/>
          <w:sz w:val="28"/>
          <w:szCs w:val="28"/>
        </w:rPr>
        <w:t xml:space="preserve">二是国有企业负债率过高。6月底，全市国有企业带息负债总额83.3亿元，同比增长9.34%。债务规模的过度扩张会引起财务杠杆的失衡，导致资金流动性差，偿债能力不足等，加大经营风险。</w:t>
      </w:r>
    </w:p>
    <w:p>
      <w:pPr>
        <w:ind w:left="0" w:right="0" w:firstLine="560"/>
        <w:spacing w:before="450" w:after="450" w:line="312" w:lineRule="auto"/>
      </w:pPr>
      <w:r>
        <w:rPr>
          <w:rFonts w:ascii="宋体" w:hAnsi="宋体" w:eastAsia="宋体" w:cs="宋体"/>
          <w:color w:val="000"/>
          <w:sz w:val="28"/>
          <w:szCs w:val="28"/>
        </w:rPr>
        <w:t xml:space="preserve">三是国有企业“两金”（应收账款占用资金和存货占用资金）占用规模偏大。6月底，全市国有企业“两金”规模达40.77亿元，占流动资产的30.7%，同比增长45.2%。“两金”规模偏大,影响企业经营现金流,降低了企业运行效率。</w:t>
      </w:r>
    </w:p>
    <w:p>
      <w:pPr>
        <w:ind w:left="0" w:right="0" w:firstLine="560"/>
        <w:spacing w:before="450" w:after="450" w:line="312" w:lineRule="auto"/>
      </w:pPr>
      <w:r>
        <w:rPr>
          <w:rFonts w:ascii="宋体" w:hAnsi="宋体" w:eastAsia="宋体" w:cs="宋体"/>
          <w:color w:val="000"/>
          <w:sz w:val="28"/>
          <w:szCs w:val="28"/>
        </w:rPr>
        <w:t xml:space="preserve">四是未建立国有企业内部控制机制，管理层对内控制度建设缺乏重要性认知，企业员工对内控制度缺乏了解和执行，企业内控管理不完全、缺乏完整性，对企业资金的收入和支出缺少一系列严格的控制和管理。</w:t>
      </w:r>
    </w:p>
    <w:p>
      <w:pPr>
        <w:ind w:left="0" w:right="0" w:firstLine="560"/>
        <w:spacing w:before="450" w:after="450" w:line="312" w:lineRule="auto"/>
      </w:pPr>
      <w:r>
        <w:rPr>
          <w:rFonts w:ascii="宋体" w:hAnsi="宋体" w:eastAsia="宋体" w:cs="宋体"/>
          <w:color w:val="000"/>
          <w:sz w:val="28"/>
          <w:szCs w:val="28"/>
        </w:rPr>
        <w:t xml:space="preserve">一是继续稳妥推进国企监管和国企改革工作，主动适应经济发展新常态，以“拓存创增”为主线，优化产权结构，加快国有企业改革发展、去产能、降成本，推行“三化”融合（即标准化运行、信息化驱动、精细化管理）。在完善法人治理结构、建立市场化经营机制、扶持新生企业产业发展等领域取得突破。</w:t>
      </w:r>
    </w:p>
    <w:p>
      <w:pPr>
        <w:ind w:left="0" w:right="0" w:firstLine="560"/>
        <w:spacing w:before="450" w:after="450" w:line="312" w:lineRule="auto"/>
      </w:pPr>
      <w:r>
        <w:rPr>
          <w:rFonts w:ascii="宋体" w:hAnsi="宋体" w:eastAsia="宋体" w:cs="宋体"/>
          <w:color w:val="000"/>
          <w:sz w:val="28"/>
          <w:szCs w:val="28"/>
        </w:rPr>
        <w:t xml:space="preserve">二是建立规范的企业融资机制，与企业做好融资沟通工作，促进企业加强与市金融办、财政局、融资金融机构对接，探索更多适合我市重点企业的融资产品，争取融资手段更加多样化。建立债务统计报告制度。加强债务资金管理，及时、准确地掌握债务资金使用情况，严防债务项目资金被挤占挪用，严禁债务资金闲置，不断降低成本，提高资金使用效益。</w:t>
      </w:r>
    </w:p>
    <w:p>
      <w:pPr>
        <w:ind w:left="0" w:right="0" w:firstLine="560"/>
        <w:spacing w:before="450" w:after="450" w:line="312" w:lineRule="auto"/>
      </w:pPr>
      <w:r>
        <w:rPr>
          <w:rFonts w:ascii="宋体" w:hAnsi="宋体" w:eastAsia="宋体" w:cs="宋体"/>
          <w:color w:val="000"/>
          <w:sz w:val="28"/>
          <w:szCs w:val="28"/>
        </w:rPr>
        <w:t xml:space="preserve">三是强化财务监督工作，建立“两金”压控工作体系，将定期自查和不定期检查有效结合，积极清收应收账款，科学确定存货规模，以加速企业资金回流，提升资产活力。继续监督企业落实好监管企业工资总额预算管理和国有资本经营预算管理，努力发展混合所有制经济，使本市国企总量、质量、比例不断提升，实现国有资产保值增值。</w:t>
      </w:r>
    </w:p>
    <w:p>
      <w:pPr>
        <w:ind w:left="0" w:right="0" w:firstLine="560"/>
        <w:spacing w:before="450" w:after="450" w:line="312" w:lineRule="auto"/>
      </w:pPr>
      <w:r>
        <w:rPr>
          <w:rFonts w:ascii="宋体" w:hAnsi="宋体" w:eastAsia="宋体" w:cs="宋体"/>
          <w:color w:val="000"/>
          <w:sz w:val="28"/>
          <w:szCs w:val="28"/>
        </w:rPr>
        <w:t xml:space="preserve">四是建立健全企业内部控制机制，强化领导责任,狠抓责任落实,形成领导带队,工作组日常协调、各部门齐抓共管的工作格局。依据国有企业内部控制与风险管理建构情况，有针对性的出台相关条例，组织系统培训，逐步强化国有企业内控和风险管理，让企业运行更顺畅，助力企业做大、做强、做优。</w:t>
      </w:r>
    </w:p>
    <w:p>
      <w:pPr>
        <w:ind w:left="0" w:right="0" w:firstLine="560"/>
        <w:spacing w:before="450" w:after="450" w:line="312" w:lineRule="auto"/>
      </w:pPr>
      <w:r>
        <w:rPr>
          <w:rFonts w:ascii="黑体" w:hAnsi="黑体" w:eastAsia="黑体" w:cs="黑体"/>
          <w:color w:val="000000"/>
          <w:sz w:val="34"/>
          <w:szCs w:val="34"/>
          <w:b w:val="1"/>
          <w:bCs w:val="1"/>
        </w:rPr>
        <w:t xml:space="preserve">经济运行分析汇报篇六</w:t>
      </w:r>
    </w:p>
    <w:p>
      <w:pPr>
        <w:ind w:left="0" w:right="0" w:firstLine="560"/>
        <w:spacing w:before="450" w:after="450" w:line="312" w:lineRule="auto"/>
      </w:pPr>
      <w:r>
        <w:rPr>
          <w:rFonts w:ascii="宋体" w:hAnsi="宋体" w:eastAsia="宋体" w:cs="宋体"/>
          <w:color w:val="000"/>
          <w:sz w:val="28"/>
          <w:szCs w:val="28"/>
        </w:rPr>
        <w:t xml:space="preserve">（一）全行业情况</w:t>
      </w:r>
    </w:p>
    <w:p>
      <w:pPr>
        <w:ind w:left="0" w:right="0" w:firstLine="560"/>
        <w:spacing w:before="450" w:after="450" w:line="312" w:lineRule="auto"/>
      </w:pPr>
      <w:r>
        <w:rPr>
          <w:rFonts w:ascii="宋体" w:hAnsi="宋体" w:eastAsia="宋体" w:cs="宋体"/>
          <w:color w:val="000"/>
          <w:sz w:val="28"/>
          <w:szCs w:val="28"/>
        </w:rPr>
        <w:t xml:space="preserve">1-2月，全市邮政行业业务总量累计完成2.27亿元，同比增长12.21%，占全省比重的4.01%，全省排名第10位（全省邮政业务总量累计56.7亿元，同比增长9.08%）；业务收入累计完成1.3亿元，同比增长11.39%，占全省比重的3.82%，全省排名第10位（全省邮政业务收入累计33.9亿元，同比增长2.49%）。</w:t>
      </w:r>
    </w:p>
    <w:p>
      <w:pPr>
        <w:ind w:left="0" w:right="0" w:firstLine="560"/>
        <w:spacing w:before="450" w:after="450" w:line="312" w:lineRule="auto"/>
      </w:pPr>
      <w:r>
        <w:rPr>
          <w:rFonts w:ascii="宋体" w:hAnsi="宋体" w:eastAsia="宋体" w:cs="宋体"/>
          <w:color w:val="000"/>
          <w:sz w:val="28"/>
          <w:szCs w:val="28"/>
        </w:rPr>
        <w:t xml:space="preserve">   （二）邮政寄递服务情况</w:t>
      </w:r>
    </w:p>
    <w:p>
      <w:pPr>
        <w:ind w:left="0" w:right="0" w:firstLine="560"/>
        <w:spacing w:before="450" w:after="450" w:line="312" w:lineRule="auto"/>
      </w:pPr>
      <w:r>
        <w:rPr>
          <w:rFonts w:ascii="宋体" w:hAnsi="宋体" w:eastAsia="宋体" w:cs="宋体"/>
          <w:color w:val="000"/>
          <w:sz w:val="28"/>
          <w:szCs w:val="28"/>
        </w:rPr>
        <w:t xml:space="preserve">1-2月，全市邮政寄递服务业务量累计完成683.31万件，同比增长21.86%，实现业务收入977.16万元，同比增长33.11%。其中，邮政函件业务累计完成3.72万件，同比下降7%；包裹业务累计完成0.85万件，同比增长49.12%；报纸业务累计完成431.31万份，同比增长0.97%；杂志业务累计完成38.68万份，同比下降8.49%；汇兑业务累计完成0.03万笔，同比下降25%。</w:t>
      </w:r>
    </w:p>
    <w:p>
      <w:pPr>
        <w:ind w:left="0" w:right="0" w:firstLine="560"/>
        <w:spacing w:before="450" w:after="450" w:line="312" w:lineRule="auto"/>
      </w:pPr>
      <w:r>
        <w:rPr>
          <w:rFonts w:ascii="宋体" w:hAnsi="宋体" w:eastAsia="宋体" w:cs="宋体"/>
          <w:color w:val="000"/>
          <w:sz w:val="28"/>
          <w:szCs w:val="28"/>
        </w:rPr>
        <w:t xml:space="preserve">（三）快递服务情况</w:t>
      </w:r>
    </w:p>
    <w:p>
      <w:pPr>
        <w:ind w:left="0" w:right="0" w:firstLine="560"/>
        <w:spacing w:before="450" w:after="450" w:line="312" w:lineRule="auto"/>
      </w:pPr>
      <w:r>
        <w:rPr>
          <w:rFonts w:ascii="宋体" w:hAnsi="宋体" w:eastAsia="宋体" w:cs="宋体"/>
          <w:color w:val="000"/>
          <w:sz w:val="28"/>
          <w:szCs w:val="28"/>
        </w:rPr>
        <w:t xml:space="preserve">1-2月，全市快递业务量累计完成674.76万件，同比下降5.22%；其中同城业务量累计完成53.9万件，同比下降39.99%；异地业务量完成614.82万件，同比下降0.57%；国际及港澳台业务量完成6.03万件，同比增长60.7%。</w:t>
      </w:r>
    </w:p>
    <w:p>
      <w:pPr>
        <w:ind w:left="0" w:right="0" w:firstLine="560"/>
        <w:spacing w:before="450" w:after="450" w:line="312" w:lineRule="auto"/>
      </w:pPr>
      <w:r>
        <w:rPr>
          <w:rFonts w:ascii="宋体" w:hAnsi="宋体" w:eastAsia="宋体" w:cs="宋体"/>
          <w:color w:val="000"/>
          <w:sz w:val="28"/>
          <w:szCs w:val="28"/>
        </w:rPr>
        <w:t xml:space="preserve">1-2月，业务收入累计完成6807.06万元，同比增长8.62%。同城业务收入累计完成405.86万元，同比下降29.9%；异地业务收入累计完成4512.82万元，同比增长9.27%；国际及港澳台业务收入累计完成293.65万元，同比增长46.28%；其他业务收入累计完成1594.73万元，同比增长17.52%；业务收入分别占全部快递收入5.96%、66.3%、4.31%和23.43%。</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（一）行业保持平稳快速增长,疫情期间运行平稳有序</w:t>
      </w:r>
    </w:p>
    <w:p>
      <w:pPr>
        <w:ind w:left="0" w:right="0" w:firstLine="560"/>
        <w:spacing w:before="450" w:after="450" w:line="312" w:lineRule="auto"/>
      </w:pPr>
      <w:r>
        <w:rPr>
          <w:rFonts w:ascii="宋体" w:hAnsi="宋体" w:eastAsia="宋体" w:cs="宋体"/>
          <w:color w:val="000"/>
          <w:sz w:val="28"/>
          <w:szCs w:val="28"/>
        </w:rPr>
        <w:t xml:space="preserve">一季度，面对突发的新型冠状病毒肺炎疫情，邮政全行业为疫情防控提供有力支撑，满足千家万户民生需求，充分发挥了邮政快递业在“打通大动脉、畅通微循环”方面的先行作用。春节期间，顺丰、京东、邮政等四家快递一直在保持着高效的运营，有效缓解了运输紧张的局面。疫情期间居民大都选择天猫超市、京东等电商平台的无接触式购物服务，2月份，顺丰和京东2家企业日均投递量达2万余件。</w:t>
      </w:r>
    </w:p>
    <w:p>
      <w:pPr>
        <w:ind w:left="0" w:right="0" w:firstLine="560"/>
        <w:spacing w:before="450" w:after="450" w:line="312" w:lineRule="auto"/>
      </w:pPr>
      <w:r>
        <w:rPr>
          <w:rFonts w:ascii="宋体" w:hAnsi="宋体" w:eastAsia="宋体" w:cs="宋体"/>
          <w:color w:val="000"/>
          <w:sz w:val="28"/>
          <w:szCs w:val="28"/>
        </w:rPr>
        <w:t xml:space="preserve">(二) 寄递服务增速加快，邮政业务总量和业务收入双双高于全省平均水平</w:t>
      </w:r>
    </w:p>
    <w:p>
      <w:pPr>
        <w:ind w:left="0" w:right="0" w:firstLine="560"/>
        <w:spacing w:before="450" w:after="450" w:line="312" w:lineRule="auto"/>
      </w:pPr>
      <w:r>
        <w:rPr>
          <w:rFonts w:ascii="宋体" w:hAnsi="宋体" w:eastAsia="宋体" w:cs="宋体"/>
          <w:color w:val="000"/>
          <w:sz w:val="28"/>
          <w:szCs w:val="28"/>
        </w:rPr>
        <w:t xml:space="preserve">1-2月，全市邮政寄递服务业务量累计完成683.31万件，同比增长21.86%，实现业务收入977.16万元，同比增长33.11%。邮政寄递服务的增幅加大后，宣城邮政行业业务总量同比增长12.21%，高于全省3.13个百分点。</w:t>
      </w:r>
    </w:p>
    <w:p>
      <w:pPr>
        <w:ind w:left="0" w:right="0" w:firstLine="560"/>
        <w:spacing w:before="450" w:after="450" w:line="312" w:lineRule="auto"/>
      </w:pPr>
      <w:r>
        <w:rPr>
          <w:rFonts w:ascii="宋体" w:hAnsi="宋体" w:eastAsia="宋体" w:cs="宋体"/>
          <w:color w:val="000"/>
          <w:sz w:val="28"/>
          <w:szCs w:val="28"/>
        </w:rPr>
        <w:t xml:space="preserve">(三)国际快件业务上涨，发展潜力有待提升</w:t>
      </w:r>
    </w:p>
    <w:p>
      <w:pPr>
        <w:ind w:left="0" w:right="0" w:firstLine="560"/>
        <w:spacing w:before="450" w:after="450" w:line="312" w:lineRule="auto"/>
      </w:pPr>
      <w:r>
        <w:rPr>
          <w:rFonts w:ascii="宋体" w:hAnsi="宋体" w:eastAsia="宋体" w:cs="宋体"/>
          <w:color w:val="000"/>
          <w:sz w:val="28"/>
          <w:szCs w:val="28"/>
        </w:rPr>
        <w:t xml:space="preserve">受春节假期影响，1-2月,宣城市国际及港澳台业务量累计完成6.03万件，同比60.7%。考虑到快递业务与居民网购乃至社零消费有一定的关联度，国际及港澳台业务量连续2个月处于上涨态势，仍在正常区间。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(一)复产复工后，还需加强提质</w:t>
      </w:r>
    </w:p>
    <w:p>
      <w:pPr>
        <w:ind w:left="0" w:right="0" w:firstLine="560"/>
        <w:spacing w:before="450" w:after="450" w:line="312" w:lineRule="auto"/>
      </w:pPr>
      <w:r>
        <w:rPr>
          <w:rFonts w:ascii="宋体" w:hAnsi="宋体" w:eastAsia="宋体" w:cs="宋体"/>
          <w:color w:val="000"/>
          <w:sz w:val="28"/>
          <w:szCs w:val="28"/>
        </w:rPr>
        <w:t xml:space="preserve">春节后，宣城局一手抓疫情有效防控，一手抓科学有序复产，截止目前，全市快递企业42家，分支机构93家，行业从业人数2700余人均已在当地党委政府同意前提下复工复产。2月份，全市快递业务量250.12万件，同比增长1.43%，有序复工后，科学提质增效仍有一定提升空间。</w:t>
      </w:r>
    </w:p>
    <w:p>
      <w:pPr>
        <w:ind w:left="0" w:right="0" w:firstLine="560"/>
        <w:spacing w:before="450" w:after="450" w:line="312" w:lineRule="auto"/>
      </w:pPr>
      <w:r>
        <w:rPr>
          <w:rFonts w:ascii="宋体" w:hAnsi="宋体" w:eastAsia="宋体" w:cs="宋体"/>
          <w:color w:val="000"/>
          <w:sz w:val="28"/>
          <w:szCs w:val="28"/>
        </w:rPr>
        <w:t xml:space="preserve"> (二)从业人员保障还需加强</w:t>
      </w:r>
    </w:p>
    <w:p>
      <w:pPr>
        <w:ind w:left="0" w:right="0" w:firstLine="560"/>
        <w:spacing w:before="450" w:after="450" w:line="312" w:lineRule="auto"/>
      </w:pPr>
      <w:r>
        <w:rPr>
          <w:rFonts w:ascii="宋体" w:hAnsi="宋体" w:eastAsia="宋体" w:cs="宋体"/>
          <w:color w:val="000"/>
          <w:sz w:val="28"/>
          <w:szCs w:val="28"/>
        </w:rPr>
        <w:t xml:space="preserve">快递行业是劳动密集型行业，工作量大，但由于利润率低，行业管理滞后，导致员工权利保障不到位。在疫情期间，需要进一步关注快递从业人员的生产生活情况，加强对从业人员的日常防护。</w:t>
      </w:r>
    </w:p>
    <w:p>
      <w:pPr>
        <w:ind w:left="0" w:right="0" w:firstLine="560"/>
        <w:spacing w:before="450" w:after="450" w:line="312" w:lineRule="auto"/>
      </w:pPr>
      <w:r>
        <w:rPr>
          <w:rFonts w:ascii="宋体" w:hAnsi="宋体" w:eastAsia="宋体" w:cs="宋体"/>
          <w:color w:val="000"/>
          <w:sz w:val="28"/>
          <w:szCs w:val="28"/>
        </w:rPr>
        <w:t xml:space="preserve">科学有序复工，做好对快递企业的工作指导。加强和团委、工会、妇联等相关部门的联系，加强对快递从业人员的关心关爱，更好促进行业提质增效，发挥好“民生通道”作用。</w:t>
      </w:r>
    </w:p>
    <w:p>
      <w:pPr>
        <w:ind w:left="0" w:right="0" w:firstLine="560"/>
        <w:spacing w:before="450" w:after="450" w:line="312" w:lineRule="auto"/>
      </w:pPr>
      <w:r>
        <w:rPr>
          <w:rFonts w:ascii="宋体" w:hAnsi="宋体" w:eastAsia="宋体" w:cs="宋体"/>
          <w:color w:val="000"/>
          <w:sz w:val="28"/>
          <w:szCs w:val="28"/>
        </w:rPr>
        <w:t xml:space="preserve">受疫情影响，2024年1季度，全行业预计完成业务总量3.3亿元，同比增长0.6%；预计业务收入完成2亿元，同比增长6%。其中，预计快递业务量完成1200万件，同比增长2.3%；预计快递业务收入完成1.1亿元，同比增长7.8%。</w:t>
      </w:r>
    </w:p>
    <w:p>
      <w:pPr>
        <w:ind w:left="0" w:right="0" w:firstLine="560"/>
        <w:spacing w:before="450" w:after="450" w:line="312" w:lineRule="auto"/>
      </w:pPr>
      <w:r>
        <w:rPr>
          <w:rFonts w:ascii="黑体" w:hAnsi="黑体" w:eastAsia="黑体" w:cs="黑体"/>
          <w:color w:val="000000"/>
          <w:sz w:val="34"/>
          <w:szCs w:val="34"/>
          <w:b w:val="1"/>
          <w:bCs w:val="1"/>
        </w:rPr>
        <w:t xml:space="preserve">经济运行分析汇报篇七</w:t>
      </w:r>
    </w:p>
    <w:p>
      <w:pPr>
        <w:ind w:left="0" w:right="0" w:firstLine="560"/>
        <w:spacing w:before="450" w:after="450" w:line="312" w:lineRule="auto"/>
      </w:pPr>
      <w:r>
        <w:rPr>
          <w:rFonts w:ascii="宋体" w:hAnsi="宋体" w:eastAsia="宋体" w:cs="宋体"/>
          <w:color w:val="000"/>
          <w:sz w:val="28"/>
          <w:szCs w:val="28"/>
        </w:rPr>
        <w:t xml:space="preserve">上半年，按照集团公司部署和要求，在全国上下应对新冠肺炎疫情防控的非常时期，公司坚持一手抓疫情防控、一手抓复工复产，全体员工目标同向、行动同步、措施同力，在抓紧抓实抓细疫情防控各项措施落实的基础上，实现了经营发展的平稳有序。现将情况汇报如下：</w:t>
      </w:r>
    </w:p>
    <w:p>
      <w:pPr>
        <w:ind w:left="0" w:right="0" w:firstLine="560"/>
        <w:spacing w:before="450" w:after="450" w:line="312" w:lineRule="auto"/>
      </w:pPr>
      <w:r>
        <w:rPr>
          <w:rFonts w:ascii="宋体" w:hAnsi="宋体" w:eastAsia="宋体" w:cs="宋体"/>
          <w:color w:val="000"/>
          <w:sz w:val="28"/>
          <w:szCs w:val="28"/>
        </w:rPr>
        <w:t xml:space="preserve">——总投资额：上半年完成投资xx万元；</w:t>
      </w:r>
    </w:p>
    <w:p>
      <w:pPr>
        <w:ind w:left="0" w:right="0" w:firstLine="560"/>
        <w:spacing w:before="450" w:after="450" w:line="312" w:lineRule="auto"/>
      </w:pPr>
      <w:r>
        <w:rPr>
          <w:rFonts w:ascii="宋体" w:hAnsi="宋体" w:eastAsia="宋体" w:cs="宋体"/>
          <w:color w:val="000"/>
          <w:sz w:val="28"/>
          <w:szCs w:val="28"/>
        </w:rPr>
        <w:t xml:space="preserve">——总产值：上半年完成产值xx亿元；</w:t>
      </w:r>
    </w:p>
    <w:p>
      <w:pPr>
        <w:ind w:left="0" w:right="0" w:firstLine="560"/>
        <w:spacing w:before="450" w:after="450" w:line="312" w:lineRule="auto"/>
      </w:pPr>
      <w:r>
        <w:rPr>
          <w:rFonts w:ascii="宋体" w:hAnsi="宋体" w:eastAsia="宋体" w:cs="宋体"/>
          <w:color w:val="000"/>
          <w:sz w:val="28"/>
          <w:szCs w:val="28"/>
        </w:rPr>
        <w:t xml:space="preserve">——利润率：上半年完成利润总额xx亿元；</w:t>
      </w:r>
    </w:p>
    <w:p>
      <w:pPr>
        <w:ind w:left="0" w:right="0" w:firstLine="560"/>
        <w:spacing w:before="450" w:after="450" w:line="312" w:lineRule="auto"/>
      </w:pPr>
      <w:r>
        <w:rPr>
          <w:rFonts w:ascii="宋体" w:hAnsi="宋体" w:eastAsia="宋体" w:cs="宋体"/>
          <w:color w:val="000"/>
          <w:sz w:val="28"/>
          <w:szCs w:val="28"/>
        </w:rPr>
        <w:t xml:space="preserve">——安全情况：无重大安全事故发生；</w:t>
      </w:r>
    </w:p>
    <w:p>
      <w:pPr>
        <w:ind w:left="0" w:right="0" w:firstLine="560"/>
        <w:spacing w:before="450" w:after="450" w:line="312" w:lineRule="auto"/>
      </w:pPr>
      <w:r>
        <w:rPr>
          <w:rFonts w:ascii="宋体" w:hAnsi="宋体" w:eastAsia="宋体" w:cs="宋体"/>
          <w:color w:val="000"/>
          <w:sz w:val="28"/>
          <w:szCs w:val="28"/>
        </w:rPr>
        <w:t xml:space="preserve">——疫情防控情况：管理施工人员x名已安全健康返岗，复工率100%，实现“零”感染。</w:t>
      </w:r>
    </w:p>
    <w:p>
      <w:pPr>
        <w:ind w:left="0" w:right="0" w:firstLine="560"/>
        <w:spacing w:before="450" w:after="450" w:line="312" w:lineRule="auto"/>
      </w:pPr>
      <w:r>
        <w:rPr>
          <w:rFonts w:ascii="宋体" w:hAnsi="宋体" w:eastAsia="宋体" w:cs="宋体"/>
          <w:color w:val="000"/>
          <w:sz w:val="28"/>
          <w:szCs w:val="28"/>
        </w:rPr>
        <w:t xml:space="preserve">面对突发新冠肺炎疫情的严峻形势，公司坚决贯彻执行党中央、集团党委及属地政府部门的部署，按照“生命重于泰山，疫情就是命令，防控就是责任，坚决打赢疫情防控阻击战”总体要求，把疫情防控作为最紧迫、最重要工作抓紧抓细抓实，坚决扛起疫情防控的政治责任，并按照工厂复工“十个严格”要求做好复工复产，疫情总体管控到位，复工复产迅速推进，为实现全年工作任务目标拼出良好开局。</w:t>
      </w:r>
    </w:p>
    <w:p>
      <w:pPr>
        <w:ind w:left="0" w:right="0" w:firstLine="560"/>
        <w:spacing w:before="450" w:after="450" w:line="312" w:lineRule="auto"/>
      </w:pPr>
      <w:r>
        <w:rPr>
          <w:rFonts w:ascii="宋体" w:hAnsi="宋体" w:eastAsia="宋体" w:cs="宋体"/>
          <w:color w:val="000"/>
          <w:sz w:val="28"/>
          <w:szCs w:val="28"/>
        </w:rPr>
        <w:t xml:space="preserve">（一）科学防控，压实责任保落实，疫情防控有力有序</w:t>
      </w:r>
    </w:p>
    <w:p>
      <w:pPr>
        <w:ind w:left="0" w:right="0" w:firstLine="560"/>
        <w:spacing w:before="450" w:after="450" w:line="312" w:lineRule="auto"/>
      </w:pPr>
      <w:r>
        <w:rPr>
          <w:rFonts w:ascii="宋体" w:hAnsi="宋体" w:eastAsia="宋体" w:cs="宋体"/>
          <w:color w:val="000"/>
          <w:sz w:val="28"/>
          <w:szCs w:val="28"/>
        </w:rPr>
        <w:t xml:space="preserve">1.抓组织领导，确保安排部署到位。</w:t>
      </w:r>
    </w:p>
    <w:p>
      <w:pPr>
        <w:ind w:left="0" w:right="0" w:firstLine="560"/>
        <w:spacing w:before="450" w:after="450" w:line="312" w:lineRule="auto"/>
      </w:pPr>
      <w:r>
        <w:rPr>
          <w:rFonts w:ascii="宋体" w:hAnsi="宋体" w:eastAsia="宋体" w:cs="宋体"/>
          <w:color w:val="000"/>
          <w:sz w:val="28"/>
          <w:szCs w:val="28"/>
        </w:rPr>
        <w:t xml:space="preserve">公司切实加强组织领导，成立疫情防控工作领导小组，公司支部书记挺在前担任领导小组组长，领导班子成员带头，党员同志作先锋，负责具体推进落实疫情防控各项工作。公司还先后召开新型冠状病毒感染的肺炎疫情防控工作部署会、返岗复工前工作部署会、全面加快推进复工复产工作会议，确保各项工作部署到位，有力保障物资采购、医疗消毒、监控督察等疫情防控工作有推进、有落实。</w:t>
      </w:r>
    </w:p>
    <w:p>
      <w:pPr>
        <w:ind w:left="0" w:right="0" w:firstLine="560"/>
        <w:spacing w:before="450" w:after="450" w:line="312" w:lineRule="auto"/>
      </w:pPr>
      <w:r>
        <w:rPr>
          <w:rFonts w:ascii="宋体" w:hAnsi="宋体" w:eastAsia="宋体" w:cs="宋体"/>
          <w:color w:val="000"/>
          <w:sz w:val="28"/>
          <w:szCs w:val="28"/>
        </w:rPr>
        <w:t xml:space="preserve">2.抓协调对接，确保物资保障到位</w:t>
      </w:r>
    </w:p>
    <w:p>
      <w:pPr>
        <w:ind w:left="0" w:right="0" w:firstLine="560"/>
        <w:spacing w:before="450" w:after="450" w:line="312" w:lineRule="auto"/>
      </w:pPr>
      <w:r>
        <w:rPr>
          <w:rFonts w:ascii="宋体" w:hAnsi="宋体" w:eastAsia="宋体" w:cs="宋体"/>
          <w:color w:val="000"/>
          <w:sz w:val="28"/>
          <w:szCs w:val="28"/>
        </w:rPr>
        <w:t xml:space="preserve">坚持把物资保障作为疫情防控工作的重要基础，畅通防疫物资采购渠道，千方百计做好物资保障。公司累计投入疫情防控各项经费x万余元，多渠道筹集口罩、消毒液、测温仪、喷雾器等防疫用品，并及时分配到各部门、各劳务队组。此外，公司加强与属地政府部门的沟通，仙女湖物流园管委会为公司装配式产业基地赠送了口罩、消毒液等物资。目前防疫用品基本可保障公司和基地项目人员的防控需求。</w:t>
      </w:r>
    </w:p>
    <w:p>
      <w:pPr>
        <w:ind w:left="0" w:right="0" w:firstLine="560"/>
        <w:spacing w:before="450" w:after="450" w:line="312" w:lineRule="auto"/>
      </w:pPr>
      <w:r>
        <w:rPr>
          <w:rFonts w:ascii="宋体" w:hAnsi="宋体" w:eastAsia="宋体" w:cs="宋体"/>
          <w:color w:val="000"/>
          <w:sz w:val="28"/>
          <w:szCs w:val="28"/>
        </w:rPr>
        <w:t xml:space="preserve">3.抓好宣传引导，确保防控意识到位</w:t>
      </w:r>
    </w:p>
    <w:p>
      <w:pPr>
        <w:ind w:left="0" w:right="0" w:firstLine="560"/>
        <w:spacing w:before="450" w:after="450" w:line="312" w:lineRule="auto"/>
      </w:pPr>
      <w:r>
        <w:rPr>
          <w:rFonts w:ascii="宋体" w:hAnsi="宋体" w:eastAsia="宋体" w:cs="宋体"/>
          <w:color w:val="000"/>
          <w:sz w:val="28"/>
          <w:szCs w:val="28"/>
        </w:rPr>
        <w:t xml:space="preserve">坚持“以宣促防”，利用基地项目电视屏24小时不间断播放新型冠状病毒防控知识，制作可移动防疫知识展板x块，制作大型喷绘宣传展板x板，张贴宣传海报x张，悬挂横幅x条，发布疫情防控知识短信x条，微信公众号发布疫情新闻信息x条。通过文件、通知、公告、宣传标语、展板、微信群等方式为员工提供实时有效的防护资讯，引导戴口罩、不握手、不聚集、不窜门，科学防疫、精准防疫，公司员工防范意识、大局意识不断提高，形成了众志成城，联防联控的良好防疫宣传氛围。</w:t>
      </w:r>
    </w:p>
    <w:p>
      <w:pPr>
        <w:ind w:left="0" w:right="0" w:firstLine="560"/>
        <w:spacing w:before="450" w:after="450" w:line="312" w:lineRule="auto"/>
      </w:pPr>
      <w:r>
        <w:rPr>
          <w:rFonts w:ascii="宋体" w:hAnsi="宋体" w:eastAsia="宋体" w:cs="宋体"/>
          <w:color w:val="000"/>
          <w:sz w:val="28"/>
          <w:szCs w:val="28"/>
        </w:rPr>
        <w:t xml:space="preserve">4.抓好源头管控，确保联防联控到位</w:t>
      </w:r>
    </w:p>
    <w:p>
      <w:pPr>
        <w:ind w:left="0" w:right="0" w:firstLine="560"/>
        <w:spacing w:before="450" w:after="450" w:line="312" w:lineRule="auto"/>
      </w:pPr>
      <w:r>
        <w:rPr>
          <w:rFonts w:ascii="宋体" w:hAnsi="宋体" w:eastAsia="宋体" w:cs="宋体"/>
          <w:color w:val="000"/>
          <w:sz w:val="28"/>
          <w:szCs w:val="28"/>
        </w:rPr>
        <w:t xml:space="preserve">全面筑牢疫情防控安全网，严格按照复工复产“十严格”要求，编制复工疫情防控方案、应急预案；本部实行错峰上班，基地项目实行全封闭管理，启用人脸识别系统，非本公司及项目人员严禁入内；在出入口处设置疫情防控检查点，专人负责出入人员检测、扫码登记、消毒；为全体员工统一配发防疫物资，做好人员轨迹检查、健康日报填写；每天对办公、住宿、施工区域进行全面消毒。公司在严把疫情防控入口关、过程关、责任关上出严招，真管、敢管、严管，确保疫情防控不留死角、不留隐患，做到守土有责、守土担责、守土尽责，坚决堵住疫情输入输出。</w:t>
      </w:r>
    </w:p>
    <w:p>
      <w:pPr>
        <w:ind w:left="0" w:right="0" w:firstLine="560"/>
        <w:spacing w:before="450" w:after="450" w:line="312" w:lineRule="auto"/>
      </w:pPr>
      <w:r>
        <w:rPr>
          <w:rFonts w:ascii="宋体" w:hAnsi="宋体" w:eastAsia="宋体" w:cs="宋体"/>
          <w:color w:val="000"/>
          <w:sz w:val="28"/>
          <w:szCs w:val="28"/>
        </w:rPr>
        <w:t xml:space="preserve">5.抓好复工复产，确保劳务人员到位</w:t>
      </w:r>
    </w:p>
    <w:p>
      <w:pPr>
        <w:ind w:left="0" w:right="0" w:firstLine="560"/>
        <w:spacing w:before="450" w:after="450" w:line="312" w:lineRule="auto"/>
      </w:pPr>
      <w:r>
        <w:rPr>
          <w:rFonts w:ascii="宋体" w:hAnsi="宋体" w:eastAsia="宋体" w:cs="宋体"/>
          <w:color w:val="000"/>
          <w:sz w:val="28"/>
          <w:szCs w:val="28"/>
        </w:rPr>
        <w:t xml:space="preserve">按照习近平总书记“在做好防控工作的同时，统筹抓好改革发展稳定各项工作”的重要指示要求，我们高度重视人员返岗，随时关注新余市疫情动态，主动对接xxx政府申请复工复产。在充分做好疫情防控和复产复工准备的前提下，经xx政府帮助协调，3月1日，xx正式复工复产。正式复产后，面对用工困难问题，公司及时督促施工单位调整项目用工方案，采取“点对点”运输方式，直接将从xx运送电工、杂工等劳务人员x名到施工现场，弥补当地部分工人因疫情无法及时返岗造成的影响。目前，公司管理、施工劳务人员共x名人员全部健康返岗复工，复工率x%。</w:t>
      </w:r>
    </w:p>
    <w:p>
      <w:pPr>
        <w:ind w:left="0" w:right="0" w:firstLine="560"/>
        <w:spacing w:before="450" w:after="450" w:line="312" w:lineRule="auto"/>
      </w:pPr>
      <w:r>
        <w:rPr>
          <w:rFonts w:ascii="宋体" w:hAnsi="宋体" w:eastAsia="宋体" w:cs="宋体"/>
          <w:color w:val="000"/>
          <w:sz w:val="28"/>
          <w:szCs w:val="28"/>
        </w:rPr>
        <w:t xml:space="preserve">（二）精准施策，围绕目标推落地，复工复产成效明显</w:t>
      </w:r>
    </w:p>
    <w:p>
      <w:pPr>
        <w:ind w:left="0" w:right="0" w:firstLine="560"/>
        <w:spacing w:before="450" w:after="450" w:line="312" w:lineRule="auto"/>
      </w:pPr>
      <w:r>
        <w:rPr>
          <w:rFonts w:ascii="宋体" w:hAnsi="宋体" w:eastAsia="宋体" w:cs="宋体"/>
          <w:color w:val="000"/>
          <w:sz w:val="28"/>
          <w:szCs w:val="28"/>
        </w:rPr>
        <w:t xml:space="preserve">今年伊始，公司将2024年明确为“工作落地”年，各项工作坚持抓提前、争主动,先后召开年终总结会、高质量发展学习研讨会、工作务虚会，深入分析总结2024年工作，研究部署全年重点工作。疫情发生后，按照集团公司和各级政府的要求，公司紧紧围绕年初制定的“六个落地”（拿地建厂落地、扶持政策落地、装配式项目落地、商砼资质落地、申报省级装配式示范基地落地、延伸业开展有序落地）精准施策，加快推进复工复产。上半年，公司基地建设、项目承接、内控管理等各方面工作有序推进，复工复产成效明显。</w:t>
      </w:r>
    </w:p>
    <w:p>
      <w:pPr>
        <w:ind w:left="0" w:right="0" w:firstLine="560"/>
        <w:spacing w:before="450" w:after="450" w:line="312" w:lineRule="auto"/>
      </w:pPr>
      <w:r>
        <w:rPr>
          <w:rFonts w:ascii="宋体" w:hAnsi="宋体" w:eastAsia="宋体" w:cs="宋体"/>
          <w:color w:val="000"/>
          <w:sz w:val="28"/>
          <w:szCs w:val="28"/>
        </w:rPr>
        <w:t xml:space="preserve">1.树品牌工作有成效。获评xx市标准化示范工地；汇聚五家股东优势，省级示范基地通过省专家组评审；构建多家国企与政府新型合作模式，打造国企协同政府推进社会经济高质量发展的样板和典范。</w:t>
      </w:r>
    </w:p>
    <w:p>
      <w:pPr>
        <w:ind w:left="0" w:right="0" w:firstLine="560"/>
        <w:spacing w:before="450" w:after="450" w:line="312" w:lineRule="auto"/>
      </w:pPr>
      <w:r>
        <w:rPr>
          <w:rFonts w:ascii="宋体" w:hAnsi="宋体" w:eastAsia="宋体" w:cs="宋体"/>
          <w:color w:val="000"/>
          <w:sz w:val="28"/>
          <w:szCs w:val="28"/>
        </w:rPr>
        <w:t xml:space="preserve">2.基地建设工作有成效。装配式基地项目从去年x月x日基础施工到今年x月x日成功试产，仅用四个半月时间就实现了0到1的实质性突破，创造了xx市项目当年落地、当年开工建设、当年投产的xx速度。同时，基地倒班楼、办公楼已完成设计工作，开工在即。</w:t>
      </w:r>
    </w:p>
    <w:p>
      <w:pPr>
        <w:ind w:left="0" w:right="0" w:firstLine="560"/>
        <w:spacing w:before="450" w:after="450" w:line="312" w:lineRule="auto"/>
      </w:pPr>
      <w:r>
        <w:rPr>
          <w:rFonts w:ascii="宋体" w:hAnsi="宋体" w:eastAsia="宋体" w:cs="宋体"/>
          <w:color w:val="000"/>
          <w:sz w:val="28"/>
          <w:szCs w:val="28"/>
        </w:rPr>
        <w:t xml:space="preserve">3.装配式政策推进有成效。xx市出台支持装配式建筑发展的实施细则，通过x条具体细则支持装配式建筑产业发展，并明确装配式建筑项目可按技术复杂项目采用邀请招标方式进行招标。</w:t>
      </w:r>
    </w:p>
    <w:p>
      <w:pPr>
        <w:ind w:left="0" w:right="0" w:firstLine="560"/>
        <w:spacing w:before="450" w:after="450" w:line="312" w:lineRule="auto"/>
      </w:pPr>
      <w:r>
        <w:rPr>
          <w:rFonts w:ascii="宋体" w:hAnsi="宋体" w:eastAsia="宋体" w:cs="宋体"/>
          <w:color w:val="000"/>
          <w:sz w:val="28"/>
          <w:szCs w:val="28"/>
        </w:rPr>
        <w:t xml:space="preserve">4.装配式项目承接工作有成效。xx市明确xx小区等4个棚改项目采用装配式建造技术进行建设，建筑面积50多万平方米。</w:t>
      </w:r>
    </w:p>
    <w:p>
      <w:pPr>
        <w:ind w:left="0" w:right="0" w:firstLine="560"/>
        <w:spacing w:before="450" w:after="450" w:line="312" w:lineRule="auto"/>
      </w:pPr>
      <w:r>
        <w:rPr>
          <w:rFonts w:ascii="宋体" w:hAnsi="宋体" w:eastAsia="宋体" w:cs="宋体"/>
          <w:color w:val="000"/>
          <w:sz w:val="28"/>
          <w:szCs w:val="28"/>
        </w:rPr>
        <w:t xml:space="preserve">5.经营资质办理推进有成效。xx市已批准pc工厂混凝土搅拌站办理预拌混凝土专业承包经营资质。</w:t>
      </w:r>
    </w:p>
    <w:p>
      <w:pPr>
        <w:ind w:left="0" w:right="0" w:firstLine="560"/>
        <w:spacing w:before="450" w:after="450" w:line="312" w:lineRule="auto"/>
      </w:pPr>
      <w:r>
        <w:rPr>
          <w:rFonts w:ascii="宋体" w:hAnsi="宋体" w:eastAsia="宋体" w:cs="宋体"/>
          <w:color w:val="000"/>
          <w:sz w:val="28"/>
          <w:szCs w:val="28"/>
        </w:rPr>
        <w:t xml:space="preserve">6.沟通管理机制建设有成效。领导班子精诚团结，按照规划先行、制度先行原则，制定《公司主要生产物料采购实施细则》等规章制度21项，成立公司党支部，与各股东单位有事多沟通、遇事多沟通、做事多沟通。</w:t>
      </w:r>
    </w:p>
    <w:p>
      <w:pPr>
        <w:ind w:left="0" w:right="0" w:firstLine="560"/>
        <w:spacing w:before="450" w:after="450" w:line="312" w:lineRule="auto"/>
      </w:pPr>
      <w:r>
        <w:rPr>
          <w:rFonts w:ascii="宋体" w:hAnsi="宋体" w:eastAsia="宋体" w:cs="宋体"/>
          <w:color w:val="000"/>
          <w:sz w:val="28"/>
          <w:szCs w:val="28"/>
        </w:rPr>
        <w:t xml:space="preserve">7.远期规划建设工作有成效。充分调研新余市场，并结合各股东单位对xx公司定位，编制公司“十四五”发展规划，为公司今后发展指明方向。</w:t>
      </w:r>
    </w:p>
    <w:p>
      <w:pPr>
        <w:ind w:left="0" w:right="0" w:firstLine="560"/>
        <w:spacing w:before="450" w:after="450" w:line="312" w:lineRule="auto"/>
      </w:pPr>
      <w:r>
        <w:rPr>
          <w:rFonts w:ascii="宋体" w:hAnsi="宋体" w:eastAsia="宋体" w:cs="宋体"/>
          <w:color w:val="000"/>
          <w:sz w:val="28"/>
          <w:szCs w:val="28"/>
        </w:rPr>
        <w:t xml:space="preserve">（一）基地建设进度相对滞后。受新冠肺炎疫情影响，公司装配式建筑产业基地建设进度滞后，原计划正式投产时间被迫延后，一定程度上影响了公司经营工作的进度。</w:t>
      </w:r>
    </w:p>
    <w:p>
      <w:pPr>
        <w:ind w:left="0" w:right="0" w:firstLine="560"/>
        <w:spacing w:before="450" w:after="450" w:line="312" w:lineRule="auto"/>
      </w:pPr>
      <w:r>
        <w:rPr>
          <w:rFonts w:ascii="宋体" w:hAnsi="宋体" w:eastAsia="宋体" w:cs="宋体"/>
          <w:color w:val="000"/>
          <w:sz w:val="28"/>
          <w:szCs w:val="28"/>
        </w:rPr>
        <w:t xml:space="preserve">（二）前期发展仍需要大力扶持。装配式建筑行业属于重资产投资，前期资金投入大，国有资产保值增值难度大，需要政府、集团及其他股东单位在项目承接、融资、延伸业开展等方面给予一定的政策扶持。</w:t>
      </w:r>
    </w:p>
    <w:p>
      <w:pPr>
        <w:ind w:left="0" w:right="0" w:firstLine="560"/>
        <w:spacing w:before="450" w:after="450" w:line="312" w:lineRule="auto"/>
      </w:pPr>
      <w:r>
        <w:rPr>
          <w:rFonts w:ascii="宋体" w:hAnsi="宋体" w:eastAsia="宋体" w:cs="宋体"/>
          <w:color w:val="000"/>
          <w:sz w:val="28"/>
          <w:szCs w:val="28"/>
        </w:rPr>
        <w:t xml:space="preserve">（三）专业人员依然紧缺。xx是江西省一个新兴工业城市，人口偏少，人才难求，特别是缺乏熟悉国有企业管理模式并在装配式建筑行业有工作经验的高级管理人才。</w:t>
      </w:r>
    </w:p>
    <w:p>
      <w:pPr>
        <w:ind w:left="0" w:right="0" w:firstLine="560"/>
        <w:spacing w:before="450" w:after="450" w:line="312" w:lineRule="auto"/>
      </w:pPr>
      <w:r>
        <w:rPr>
          <w:rFonts w:ascii="宋体" w:hAnsi="宋体" w:eastAsia="宋体" w:cs="宋体"/>
          <w:color w:val="000"/>
          <w:sz w:val="28"/>
          <w:szCs w:val="28"/>
        </w:rPr>
        <w:t xml:space="preserve">新冠肺炎疫情是全球性的流行疾病，疫情对国家经济社会的影响仍在延续，但国家经济长期向好的基本面、内在向上的发展势头不会改变。随着复工复产加快推进，经济社会运行正持续“好起来”；前期被延迟或抑制的消费加快释放，消费和消费社会生产力正持续“热起来”；疫情催生新技术、新产业、新业态、新模式，加速了企业和经济转型升级步伐，经济新动能转换正持续“快起来”；国际疫情的发展带来新的挑战和机遇，建筑施工生产企业化危为机，将有利于实体经济发展持续“强起来”。</w:t>
      </w:r>
    </w:p>
    <w:p>
      <w:pPr>
        <w:ind w:left="0" w:right="0" w:firstLine="560"/>
        <w:spacing w:before="450" w:after="450" w:line="312" w:lineRule="auto"/>
      </w:pPr>
      <w:r>
        <w:rPr>
          <w:rFonts w:ascii="宋体" w:hAnsi="宋体" w:eastAsia="宋体" w:cs="宋体"/>
          <w:color w:val="000"/>
          <w:sz w:val="28"/>
          <w:szCs w:val="28"/>
        </w:rPr>
        <w:t xml:space="preserve">今年是实现“十三五”规划收官之年，是全面建成小康社会的关键之年，也是公司“工作落地”推进年。随着国内疫情防控形势持续向好，树立全面完成各项目标的信心，准确把握形势变化，切实把思想和行动统一到党中央决策部署上来，充分发挥国有企业政治优势与时间赛跑，争分夺秒抓基地建设，抓住机遇参与新余市棚户区、高铁新区等城市大变样的建设中，在跨区域政企合作新模式的带动下加快装配式建筑技术的推广运用，公司的高质量发展之路一定能够行稳致远。</w:t>
      </w:r>
    </w:p>
    <w:p>
      <w:pPr>
        <w:ind w:left="0" w:right="0" w:firstLine="560"/>
        <w:spacing w:before="450" w:after="450" w:line="312" w:lineRule="auto"/>
      </w:pPr>
      <w:r>
        <w:rPr>
          <w:rFonts w:ascii="宋体" w:hAnsi="宋体" w:eastAsia="宋体" w:cs="宋体"/>
          <w:color w:val="000"/>
          <w:sz w:val="28"/>
          <w:szCs w:val="28"/>
        </w:rPr>
        <w:t xml:space="preserve">下半年是疫情防控由内防扩散转为外防输入、精准复工转为全面复工的关键时期，公司将因势调整工作着力点和应对举措，聚焦重点工作和根本任务，在有效防范化解新的疫情风险基础上，加快复工复产节奏，全面提速各项工作，确保完成好全年既定目标，为企业高质量发展提供有力支撑。</w:t>
      </w:r>
    </w:p>
    <w:p>
      <w:pPr>
        <w:ind w:left="0" w:right="0" w:firstLine="560"/>
        <w:spacing w:before="450" w:after="450" w:line="312" w:lineRule="auto"/>
      </w:pPr>
      <w:r>
        <w:rPr>
          <w:rFonts w:ascii="宋体" w:hAnsi="宋体" w:eastAsia="宋体" w:cs="宋体"/>
          <w:color w:val="000"/>
          <w:sz w:val="28"/>
          <w:szCs w:val="28"/>
        </w:rPr>
        <w:t xml:space="preserve">（一）慎终如始，抓紧抓细抓实疫情防控</w:t>
      </w:r>
    </w:p>
    <w:p>
      <w:pPr>
        <w:ind w:left="0" w:right="0" w:firstLine="560"/>
        <w:spacing w:before="450" w:after="450" w:line="312" w:lineRule="auto"/>
      </w:pPr>
      <w:r>
        <w:rPr>
          <w:rFonts w:ascii="宋体" w:hAnsi="宋体" w:eastAsia="宋体" w:cs="宋体"/>
          <w:color w:val="000"/>
          <w:sz w:val="28"/>
          <w:szCs w:val="28"/>
        </w:rPr>
        <w:t xml:space="preserve">坚决贯彻习近平总书记重要讲话批示精神和党中央、国务院决策部署，继续严格执行“外防输入、内防反弹”总体防控策略，认真落实好“网格化”管控要求，强化报备、排查、管理等工作，认认真真、毫不松懈地抓好疫情防控工作坚决防止疫情传入和扩散，稳扎稳打、有力有序地打赢疫情防控阻击战，全力以赴守护好员工的生命安全和身体健康。</w:t>
      </w:r>
    </w:p>
    <w:p>
      <w:pPr>
        <w:ind w:left="0" w:right="0" w:firstLine="560"/>
        <w:spacing w:before="450" w:after="450" w:line="312" w:lineRule="auto"/>
      </w:pPr>
      <w:r>
        <w:rPr>
          <w:rFonts w:ascii="宋体" w:hAnsi="宋体" w:eastAsia="宋体" w:cs="宋体"/>
          <w:color w:val="000"/>
          <w:sz w:val="28"/>
          <w:szCs w:val="28"/>
        </w:rPr>
        <w:t xml:space="preserve">（二）坚定信心，咬定全年目标不动摇</w:t>
      </w:r>
    </w:p>
    <w:p>
      <w:pPr>
        <w:ind w:left="0" w:right="0" w:firstLine="560"/>
        <w:spacing w:before="450" w:after="450" w:line="312" w:lineRule="auto"/>
      </w:pPr>
      <w:r>
        <w:rPr>
          <w:rFonts w:ascii="宋体" w:hAnsi="宋体" w:eastAsia="宋体" w:cs="宋体"/>
          <w:color w:val="000"/>
          <w:sz w:val="28"/>
          <w:szCs w:val="28"/>
        </w:rPr>
        <w:t xml:space="preserve">在做好防疫工作的基础上切实抓好各项重点工作，坚定信心，全力以赴完成全年预定的各项目标任务。虽然受疫情影响，但全年工作任务不减，要增强战略定力，继续咬定全年目标不动摇，坚决落实好集团公司复工复产有关规定，凝聚力量做好基地pc工厂竣工投产工作，多措并举抓好基地倒班楼、办公楼建设，加快商品混凝土资质申报，推进装配式项目承接任务的落地，积极协助集团兄弟单位参与“新宜吉”新区、棚户区改造、塔吊等项目投资建设，为公司持续健康发展奠定基础。</w:t>
      </w:r>
    </w:p>
    <w:p>
      <w:pPr>
        <w:ind w:left="0" w:right="0" w:firstLine="560"/>
        <w:spacing w:before="450" w:after="450" w:line="312" w:lineRule="auto"/>
      </w:pPr>
      <w:r>
        <w:rPr>
          <w:rFonts w:ascii="宋体" w:hAnsi="宋体" w:eastAsia="宋体" w:cs="宋体"/>
          <w:color w:val="000"/>
          <w:sz w:val="28"/>
          <w:szCs w:val="28"/>
        </w:rPr>
        <w:t xml:space="preserve">（三）科学决策，全面提高风险管控</w:t>
      </w:r>
    </w:p>
    <w:p>
      <w:pPr>
        <w:ind w:left="0" w:right="0" w:firstLine="560"/>
        <w:spacing w:before="450" w:after="450" w:line="312" w:lineRule="auto"/>
      </w:pPr>
      <w:r>
        <w:rPr>
          <w:rFonts w:ascii="宋体" w:hAnsi="宋体" w:eastAsia="宋体" w:cs="宋体"/>
          <w:color w:val="000"/>
          <w:sz w:val="28"/>
          <w:szCs w:val="28"/>
        </w:rPr>
        <w:t xml:space="preserve">坚决执行“三重一大”民主决策制度，发挥风险管理委员会和加强公司风险防控管理，全面提高对投资、融资、生产、经营等重大事项风险识别预防和管控能力，防范经营管理风险，提高决策水平，促进公司稳健经营。</w:t>
      </w:r>
    </w:p>
    <w:p>
      <w:pPr>
        <w:ind w:left="0" w:right="0" w:firstLine="560"/>
        <w:spacing w:before="450" w:after="450" w:line="312" w:lineRule="auto"/>
      </w:pPr>
      <w:r>
        <w:rPr>
          <w:rFonts w:ascii="宋体" w:hAnsi="宋体" w:eastAsia="宋体" w:cs="宋体"/>
          <w:color w:val="000"/>
          <w:sz w:val="28"/>
          <w:szCs w:val="28"/>
        </w:rPr>
        <w:t xml:space="preserve">（四）强基固本，不断夯实发展基础</w:t>
      </w:r>
    </w:p>
    <w:p>
      <w:pPr>
        <w:ind w:left="0" w:right="0" w:firstLine="560"/>
        <w:spacing w:before="450" w:after="450" w:line="312" w:lineRule="auto"/>
      </w:pPr>
      <w:r>
        <w:rPr>
          <w:rFonts w:ascii="宋体" w:hAnsi="宋体" w:eastAsia="宋体" w:cs="宋体"/>
          <w:color w:val="000"/>
          <w:sz w:val="28"/>
          <w:szCs w:val="28"/>
        </w:rPr>
        <w:t xml:space="preserve">坚持问题导向、目标导向、结果导向，着力完善机制、夯实基础、提升专业化水平，切实解决公司成立初期经营管理中的短板弱项和瓶颈环节，不断提升公司整体管理效能；继续做好抓制度建设打基础工作，坚持用制度管控流程，用制度推动工作，构建科学、合理、规范、有效的制度体系；建立和完善人才吸引机制，创新人才引进和管理办法，充实管理力量；按照政治上强、业务上精、作风上硬、工作上实、廉政上好的总体要求，加强入职培训、制度培训、素质培训、专业技能培训等培训工作，不断提升员工综合能力，提高公司战斗力。</w:t>
      </w:r>
    </w:p>
    <w:p>
      <w:pPr>
        <w:ind w:left="0" w:right="0" w:firstLine="560"/>
        <w:spacing w:before="450" w:after="450" w:line="312" w:lineRule="auto"/>
      </w:pPr>
      <w:r>
        <w:rPr>
          <w:rFonts w:ascii="宋体" w:hAnsi="宋体" w:eastAsia="宋体" w:cs="宋体"/>
          <w:color w:val="000"/>
          <w:sz w:val="28"/>
          <w:szCs w:val="28"/>
        </w:rPr>
        <w:t xml:space="preserve">（五）党建引领，充分发挥党组织战斗堡垒作用</w:t>
      </w:r>
    </w:p>
    <w:p>
      <w:pPr>
        <w:ind w:left="0" w:right="0" w:firstLine="560"/>
        <w:spacing w:before="450" w:after="450" w:line="312" w:lineRule="auto"/>
      </w:pPr>
      <w:r>
        <w:rPr>
          <w:rFonts w:ascii="宋体" w:hAnsi="宋体" w:eastAsia="宋体" w:cs="宋体"/>
          <w:color w:val="000"/>
          <w:sz w:val="28"/>
          <w:szCs w:val="28"/>
        </w:rPr>
        <w:t xml:space="preserve">坚持“三会一课”制度，抓好2024年度党员教育培训工作，不断加强对党章党规的学习教育，特别是要抓好《中国共产党国有企业基层工作条例（试行）》的学习宣传和贯彻落实，引导党员干部在思想政治教育中夯实理论武装、锤炼党性，激发广大党员立足岗位干事创业，发挥先锋模范作用。查漏补缺，把基层党建标准化、规范化、信息化“三化”建设列为今年党建工作“一号工程”，进一步推动党组织建设水平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2024-07-07T17:41:46+08:00</dcterms:created>
  <dcterms:modified xsi:type="dcterms:W3CDTF">2024-07-07T17:41:46+08:00</dcterms:modified>
</cp:coreProperties>
</file>

<file path=docProps/custom.xml><?xml version="1.0" encoding="utf-8"?>
<Properties xmlns="http://schemas.openxmlformats.org/officeDocument/2006/custom-properties" xmlns:vt="http://schemas.openxmlformats.org/officeDocument/2006/docPropsVTypes"/>
</file>