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创卫表态发言稿范文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按照这次会议精神，为进一步巩固“创卫”工作成果，强化“创卫”工作力度，确保实现市委、市政府提出的20xx年创建国家级卫生城市的目标，针对当前我市文化市场尤其是小歌舞厅、小网吧“创卫”治理中存在问题，提出具体整改措施如下：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这次会议精神，为进一步巩固“创卫”工作成果，强化“创卫”工作力度，确保实现市委、市政府提出的20xx年创建国家级卫生城市的目标，针对当前我市文化市场尤其是小歌舞厅、小网吧“创卫”治理中存在问题，提出具体整改措施如下：</w:t>
      </w:r>
    </w:p>
    <w:p>
      <w:pPr>
        <w:ind w:left="0" w:right="0" w:firstLine="560"/>
        <w:spacing w:before="450" w:after="450" w:line="312" w:lineRule="auto"/>
      </w:pPr>
      <w:r>
        <w:rPr>
          <w:rFonts w:ascii="宋体" w:hAnsi="宋体" w:eastAsia="宋体" w:cs="宋体"/>
          <w:color w:val="000"/>
          <w:sz w:val="28"/>
          <w:szCs w:val="28"/>
        </w:rPr>
        <w:t xml:space="preserve">目前，全市场所面积在150㎡以下的歌舞厅共128家（东区22家，西区21家，仁和区58家，米易县15家，盐边县12家）；电脑台数少于50台的小网吧共82家（其中东区36家，西区11家，仁和区11家，米易县14家，盐边县10家），主要分布于县区城乡结合部、乡镇和城市经济不发达区域，不同程度存在业主素质偏低，硬、软件不足，卫生环境基础条件较差，“创卫”意识不浓等现象。这些问题虽经治理已有所改观，但离实现创建国家级卫生城市目标仍存在不少差距。</w:t>
      </w:r>
    </w:p>
    <w:p>
      <w:pPr>
        <w:ind w:left="0" w:right="0" w:firstLine="560"/>
        <w:spacing w:before="450" w:after="450" w:line="312" w:lineRule="auto"/>
      </w:pPr>
      <w:r>
        <w:rPr>
          <w:rFonts w:ascii="宋体" w:hAnsi="宋体" w:eastAsia="宋体" w:cs="宋体"/>
          <w:color w:val="000"/>
          <w:sz w:val="28"/>
          <w:szCs w:val="28"/>
        </w:rPr>
        <w:t xml:space="preserve">针对当前存在的不足和问题，下阶段的“创卫”工作，按照“归口、分级”管理原则，全市各级文化行政管理部门将充分履行主管部门职能职责，在巩固前期取得成效的同时，全力抓好“五小”行业中小歌舞厅、小网吧的治理工作。</w:t>
      </w:r>
    </w:p>
    <w:p>
      <w:pPr>
        <w:ind w:left="0" w:right="0" w:firstLine="560"/>
        <w:spacing w:before="450" w:after="450" w:line="312" w:lineRule="auto"/>
      </w:pPr>
      <w:r>
        <w:rPr>
          <w:rFonts w:ascii="宋体" w:hAnsi="宋体" w:eastAsia="宋体" w:cs="宋体"/>
          <w:color w:val="000"/>
          <w:sz w:val="28"/>
          <w:szCs w:val="28"/>
        </w:rPr>
        <w:t xml:space="preserve">一、召开全市文化市场“创卫”工作会议，及时布置专项整治工作。</w:t>
      </w:r>
    </w:p>
    <w:p>
      <w:pPr>
        <w:ind w:left="0" w:right="0" w:firstLine="560"/>
        <w:spacing w:before="450" w:after="450" w:line="312" w:lineRule="auto"/>
      </w:pPr>
      <w:r>
        <w:rPr>
          <w:rFonts w:ascii="宋体" w:hAnsi="宋体" w:eastAsia="宋体" w:cs="宋体"/>
          <w:color w:val="000"/>
          <w:sz w:val="28"/>
          <w:szCs w:val="28"/>
        </w:rPr>
        <w:t xml:space="preserve">二、市、县区文化部门按照属地管理原则，与小网吧、小舞厅业主层层签定“创卫”工作目标责任书达100，严格按照《国家卫生城市标准》和我市《“五小”行业卫生标准》确定责任书内容，明晰目标，责任到人。</w:t>
      </w:r>
    </w:p>
    <w:p>
      <w:pPr>
        <w:ind w:left="0" w:right="0" w:firstLine="560"/>
        <w:spacing w:before="450" w:after="450" w:line="312" w:lineRule="auto"/>
      </w:pPr>
      <w:r>
        <w:rPr>
          <w:rFonts w:ascii="宋体" w:hAnsi="宋体" w:eastAsia="宋体" w:cs="宋体"/>
          <w:color w:val="000"/>
          <w:sz w:val="28"/>
          <w:szCs w:val="28"/>
        </w:rPr>
        <w:t xml:space="preserve">三、20xx年1月31日前，利用年审换证之机，完成对小网吧、小舞厅业主培训，继续强化“创卫”宣传教育工作，同时将“创卫”工作纳入全市年审换证项目之一，确保其主动、积极投入“创卫”工作之中。</w:t>
      </w:r>
    </w:p>
    <w:p>
      <w:pPr>
        <w:ind w:left="0" w:right="0" w:firstLine="560"/>
        <w:spacing w:before="450" w:after="450" w:line="312" w:lineRule="auto"/>
      </w:pPr>
      <w:r>
        <w:rPr>
          <w:rFonts w:ascii="宋体" w:hAnsi="宋体" w:eastAsia="宋体" w:cs="宋体"/>
          <w:color w:val="000"/>
          <w:sz w:val="28"/>
          <w:szCs w:val="28"/>
        </w:rPr>
        <w:t xml:space="preserve">四、20xx年3月底前，县区完成小网吧、小歌舞厅的督促整改，积极配合卫生、工商等部门落实“三改”、“三防”及从业人员持证上岗、卫生管理制度建立、场所环境治理等工作，市文化局组织力量检查、验收县区相应工作，对整治不力的单位和个人将依法处罚并予曝光。</w:t>
      </w:r>
    </w:p>
    <w:p>
      <w:pPr>
        <w:ind w:left="0" w:right="0" w:firstLine="560"/>
        <w:spacing w:before="450" w:after="450" w:line="312" w:lineRule="auto"/>
      </w:pPr>
      <w:r>
        <w:rPr>
          <w:rFonts w:ascii="宋体" w:hAnsi="宋体" w:eastAsia="宋体" w:cs="宋体"/>
          <w:color w:val="000"/>
          <w:sz w:val="28"/>
          <w:szCs w:val="28"/>
        </w:rPr>
        <w:t xml:space="preserve">五、20xx年4月至6月，全市文化行政部门在依法履职基础上，加大巡查频度和力度，继续加强“创卫”督查和整改落实的日常监管工作，防止出现反弹，巩固整治成果，实现市场经营行为和环境“双卫生”。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强化措施，突出重点，确保实效”。在创建国家卫生城市的十大指标里卫生占六大项，涉及爱国卫生组织管理、健康教育、公共场所与生活饮用水、食品卫生、传染病防治、病媒生物防制等六个方面的31条指标，任务十分繁重、责任重大。但我们将在市委、市政府的领导下，鼓足干劲，攻坚克难，在全面落实各项措施的基础上，重点抓好以下工作：</w:t>
      </w:r>
    </w:p>
    <w:p>
      <w:pPr>
        <w:ind w:left="0" w:right="0" w:firstLine="560"/>
        <w:spacing w:before="450" w:after="450" w:line="312" w:lineRule="auto"/>
      </w:pPr>
      <w:r>
        <w:rPr>
          <w:rFonts w:ascii="宋体" w:hAnsi="宋体" w:eastAsia="宋体" w:cs="宋体"/>
          <w:color w:val="000"/>
          <w:sz w:val="28"/>
          <w:szCs w:val="28"/>
        </w:rPr>
        <w:t xml:space="preserve">一、强化食品卫生日常监督，狠抓“五小”行业专项整治</w:t>
      </w:r>
    </w:p>
    <w:p>
      <w:pPr>
        <w:ind w:left="0" w:right="0" w:firstLine="560"/>
        <w:spacing w:before="450" w:after="450" w:line="312" w:lineRule="auto"/>
      </w:pPr>
      <w:r>
        <w:rPr>
          <w:rFonts w:ascii="宋体" w:hAnsi="宋体" w:eastAsia="宋体" w:cs="宋体"/>
          <w:color w:val="000"/>
          <w:sz w:val="28"/>
          <w:szCs w:val="28"/>
        </w:rPr>
        <w:t xml:space="preserve">首先，市卫生局将按照《__市创建国家卫生城市食品卫生和“五小”行业专项整治实施方案》的要求，与三区政府和各责任部门紧密配合，按照方案要求的工作进度，认真组织协调、全面稳步推进。</w:t>
      </w:r>
    </w:p>
    <w:p>
      <w:pPr>
        <w:ind w:left="0" w:right="0" w:firstLine="560"/>
        <w:spacing w:before="450" w:after="450" w:line="312" w:lineRule="auto"/>
      </w:pPr>
      <w:r>
        <w:rPr>
          <w:rFonts w:ascii="宋体" w:hAnsi="宋体" w:eastAsia="宋体" w:cs="宋体"/>
          <w:color w:val="000"/>
          <w:sz w:val="28"/>
          <w:szCs w:val="28"/>
        </w:rPr>
        <w:t xml:space="preserve">其次，以打造示范街为重点，以点带面，全面推动食品及“五小”行业规范化经营。20xx年1月底前由市卫生局负责统一制定、印发食品卫生示范街标准，同时选定具体街道。</w:t>
      </w:r>
    </w:p>
    <w:p>
      <w:pPr>
        <w:ind w:left="0" w:right="0" w:firstLine="560"/>
        <w:spacing w:before="450" w:after="450" w:line="312" w:lineRule="auto"/>
      </w:pPr>
      <w:r>
        <w:rPr>
          <w:rFonts w:ascii="宋体" w:hAnsi="宋体" w:eastAsia="宋体" w:cs="宋体"/>
          <w:color w:val="000"/>
          <w:sz w:val="28"/>
          <w:szCs w:val="28"/>
        </w:rPr>
        <w:t xml:space="preserve">20xx年1－2月开展宣传动员，由市、区媒体向社会发布“三改”工程实施公告，卫生部门将示范街标准印制成册发放到各位业主手中，营造良好的工作氛围，为食品和“五小”行业专项整治的实施创造条件。</w:t>
      </w:r>
    </w:p>
    <w:p>
      <w:pPr>
        <w:ind w:left="0" w:right="0" w:firstLine="560"/>
        <w:spacing w:before="450" w:after="450" w:line="312" w:lineRule="auto"/>
      </w:pPr>
      <w:r>
        <w:rPr>
          <w:rFonts w:ascii="宋体" w:hAnsi="宋体" w:eastAsia="宋体" w:cs="宋体"/>
          <w:color w:val="000"/>
          <w:sz w:val="28"/>
          <w:szCs w:val="28"/>
        </w:rPr>
        <w:t xml:space="preserve">20xx年3月由市专项整治指挥部办公室统一组织协调、各区政府主导、各单位（部门）密切配合，以街道为单位，全面开展餐饮和“五小”行业基数调查；对照食品卫生和“五小”行业标准及示范街标准，逐一与业主协商设计改造方案。</w:t>
      </w:r>
    </w:p>
    <w:p>
      <w:pPr>
        <w:ind w:left="0" w:right="0" w:firstLine="560"/>
        <w:spacing w:before="450" w:after="450" w:line="312" w:lineRule="auto"/>
      </w:pPr>
      <w:r>
        <w:rPr>
          <w:rFonts w:ascii="宋体" w:hAnsi="宋体" w:eastAsia="宋体" w:cs="宋体"/>
          <w:color w:val="000"/>
          <w:sz w:val="28"/>
          <w:szCs w:val="28"/>
        </w:rPr>
        <w:t xml:space="preserve">20xx年3－5月实施“三改”、“三防”工程，卫生部门将加强与环保、城管、工商等部门合作，根据《食品卫生及“五小”行业卫生标准》，结合各经营场所的实际情况，量身制作需要改造的每个经营户的改造方案，使其改造一次达标。</w:t>
      </w:r>
    </w:p>
    <w:p>
      <w:pPr>
        <w:ind w:left="0" w:right="0" w:firstLine="560"/>
        <w:spacing w:before="450" w:after="450" w:line="312" w:lineRule="auto"/>
      </w:pPr>
      <w:r>
        <w:rPr>
          <w:rFonts w:ascii="宋体" w:hAnsi="宋体" w:eastAsia="宋体" w:cs="宋体"/>
          <w:color w:val="000"/>
          <w:sz w:val="28"/>
          <w:szCs w:val="28"/>
        </w:rPr>
        <w:t xml:space="preserve">20xx年3－6月实施示范街亮化、美化工程。根据示范街标准，做到道路平整硬化，周围环境绿化、美化、整洁无污染源，统一门牌店招。</w:t>
      </w:r>
    </w:p>
    <w:p>
      <w:pPr>
        <w:ind w:left="0" w:right="0" w:firstLine="560"/>
        <w:spacing w:before="450" w:after="450" w:line="312" w:lineRule="auto"/>
      </w:pPr>
      <w:r>
        <w:rPr>
          <w:rFonts w:ascii="宋体" w:hAnsi="宋体" w:eastAsia="宋体" w:cs="宋体"/>
          <w:color w:val="000"/>
          <w:sz w:val="28"/>
          <w:szCs w:val="28"/>
        </w:rPr>
        <w:t xml:space="preserve">20xx年3－6月餐饮业经营场所营业执照、卫生许可证、食品卫生信誉等级证、制度等统一在吧台显著位置悬挂、张贴上墙，主动接受消费者监督。</w:t>
      </w:r>
    </w:p>
    <w:p>
      <w:pPr>
        <w:ind w:left="0" w:right="0" w:firstLine="560"/>
        <w:spacing w:before="450" w:after="450" w:line="312" w:lineRule="auto"/>
      </w:pPr>
      <w:r>
        <w:rPr>
          <w:rFonts w:ascii="宋体" w:hAnsi="宋体" w:eastAsia="宋体" w:cs="宋体"/>
          <w:color w:val="000"/>
          <w:sz w:val="28"/>
          <w:szCs w:val="28"/>
        </w:rPr>
        <w:t xml:space="preserve">二、搞好健康教育专项整治，提升全民健康意识</w:t>
      </w:r>
    </w:p>
    <w:p>
      <w:pPr>
        <w:ind w:left="0" w:right="0" w:firstLine="560"/>
        <w:spacing w:before="450" w:after="450" w:line="312" w:lineRule="auto"/>
      </w:pPr>
      <w:r>
        <w:rPr>
          <w:rFonts w:ascii="宋体" w:hAnsi="宋体" w:eastAsia="宋体" w:cs="宋体"/>
          <w:color w:val="000"/>
          <w:sz w:val="28"/>
          <w:szCs w:val="28"/>
        </w:rPr>
        <w:t xml:space="preserve">一是要完善健康教育组织网络。在全市健全以社区为基础，以市—区—街道—社区为主线的健康教育工作网络。市、区两级政府把健康教育工作纳入卫生工作目标管理，加强领导、明确责任，形成部门、行业、单位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是要打造健康教育宣传亮点。全市拟在人口密集的主要街道和公共场所建立6条健康教育宣传长廊、4面健康知识文化墙、16个健康教育示范宣传橱窗。各单位、大型公共场所均要建立健康教育宣传专栏或板报，电子屏幕要播放健康教育知识。到20XX年2月底，各相关部门（单位）完成宣传长廊、文化墙和示范宣传橱窗的选址，20xx年3月份完成相关宣传内容的设计，4-5月完成现场施工，6月份竣工并验收。</w:t>
      </w:r>
    </w:p>
    <w:p>
      <w:pPr>
        <w:ind w:left="0" w:right="0" w:firstLine="560"/>
        <w:spacing w:before="450" w:after="450" w:line="312" w:lineRule="auto"/>
      </w:pPr>
      <w:r>
        <w:rPr>
          <w:rFonts w:ascii="宋体" w:hAnsi="宋体" w:eastAsia="宋体" w:cs="宋体"/>
          <w:color w:val="000"/>
          <w:sz w:val="28"/>
          <w:szCs w:val="28"/>
        </w:rPr>
        <w:t xml:space="preserve">三是首先要以社区健康教育为基础，建立健康教育示范社区，目前全市已在湖光、紫荆山、红星、光明、龙泉、杨家坪、大河中路、沙沟建立了8个健康教育示范社区，年底以前，该8个示范社区均将按照健康教育示范社区标准进一步完善硬件和软件建设。其次是要以单位、大型公共场所健康教育为突破口，建立健康教育示范单位和窗口。到明年4月底，全市将建成20家健康教育示范单位或窗口；同时将以交通工具为载体，张贴醒目的宣传标语和海报，宣传健康知识，将交通工具建成健康教育流动宣传窗口。</w:t>
      </w:r>
    </w:p>
    <w:p>
      <w:pPr>
        <w:ind w:left="0" w:right="0" w:firstLine="560"/>
        <w:spacing w:before="450" w:after="450" w:line="312" w:lineRule="auto"/>
      </w:pPr>
      <w:r>
        <w:rPr>
          <w:rFonts w:ascii="宋体" w:hAnsi="宋体" w:eastAsia="宋体" w:cs="宋体"/>
          <w:color w:val="000"/>
          <w:sz w:val="28"/>
          <w:szCs w:val="28"/>
        </w:rPr>
        <w:t xml:space="preserve">四是大众媒体健康教育要进一步扩容增效。从明年1月份开始，市级两报三台要增加健康教育专栏和专题内容，电视台和广播电台每周至少播放1次健康教育相关知识；报刊专栏设在醒目版面，__晚报坚持每日刊登健康知识专刊，日报每周至少刊登3次健康教育相关文章。西区、仁和区和各大企业也要充分发挥媒体宣传作用，按照相关要求加强宣传工作，普及健康知识，营造创卫氛围。</w:t>
      </w:r>
    </w:p>
    <w:p>
      <w:pPr>
        <w:ind w:left="0" w:right="0" w:firstLine="560"/>
        <w:spacing w:before="450" w:after="450" w:line="312" w:lineRule="auto"/>
      </w:pPr>
      <w:r>
        <w:rPr>
          <w:rFonts w:ascii="宋体" w:hAnsi="宋体" w:eastAsia="宋体" w:cs="宋体"/>
          <w:color w:val="000"/>
          <w:sz w:val="28"/>
          <w:szCs w:val="28"/>
        </w:rPr>
        <w:t xml:space="preserve">三、强化传染病防控措施，确保不发生重大传染病暴发疫情</w:t>
      </w:r>
    </w:p>
    <w:p>
      <w:pPr>
        <w:ind w:left="0" w:right="0" w:firstLine="560"/>
        <w:spacing w:before="450" w:after="450" w:line="312" w:lineRule="auto"/>
      </w:pPr>
      <w:r>
        <w:rPr>
          <w:rFonts w:ascii="宋体" w:hAnsi="宋体" w:eastAsia="宋体" w:cs="宋体"/>
          <w:color w:val="000"/>
          <w:sz w:val="28"/>
          <w:szCs w:val="28"/>
        </w:rPr>
        <w:t xml:space="preserve">在《国家卫生城市考核鉴定和监督管理办法》（试行）中明确规定，“近两年无甲、乙类传染病爆发疫情”是申报国家卫生城市的10个基本条件之一。为此，我们将在现有传染病防治工作基础上，进一步加强疾病预防控制机构和基层预防保健组织建设，健全覆盖城乡的疫情信息监测报告体系。发现传染病疫情做到及时报告、规范处理。市、区两级疾控机构将进一步加强业务指导和传染病监测工作，保持传染病疫情报告信息畅通、反应及时、处理规范。通过在全市建立广泛的传染病监测网络、敏感的预警机制、高效的处置体系，确保不发生甲、乙类传染病爆发疫情，为成功申报国家卫生城市提供必须的条件。</w:t>
      </w:r>
    </w:p>
    <w:p>
      <w:pPr>
        <w:ind w:left="0" w:right="0" w:firstLine="560"/>
        <w:spacing w:before="450" w:after="450" w:line="312" w:lineRule="auto"/>
      </w:pPr>
      <w:r>
        <w:rPr>
          <w:rFonts w:ascii="宋体" w:hAnsi="宋体" w:eastAsia="宋体" w:cs="宋体"/>
          <w:color w:val="000"/>
          <w:sz w:val="28"/>
          <w:szCs w:val="28"/>
        </w:rPr>
        <w:t xml:space="preserve">各位领导、同志们，创卫工作虽然任务艰巨，但我们将抓重点、破难点。在市委、市政府的坚强领导下，在三区政府和市级相关部门的配合支持下，我们将用志在必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2024-10-06T06:39:41+08:00</dcterms:created>
  <dcterms:modified xsi:type="dcterms:W3CDTF">2024-10-06T06:39:41+08:00</dcterms:modified>
</cp:coreProperties>
</file>

<file path=docProps/custom.xml><?xml version="1.0" encoding="utf-8"?>
<Properties xmlns="http://schemas.openxmlformats.org/officeDocument/2006/custom-properties" xmlns:vt="http://schemas.openxmlformats.org/officeDocument/2006/docPropsVTypes"/>
</file>