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2024年意识形态工作专项巡察报告范文(5篇)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意识形态工作专项巡察报告范文篇一</w:t>
      </w:r>
    </w:p>
    <w:p>
      <w:pPr>
        <w:ind w:left="0" w:right="0" w:firstLine="560"/>
        <w:spacing w:before="450" w:after="450" w:line="312" w:lineRule="auto"/>
      </w:pPr>
      <w:r>
        <w:rPr>
          <w:rFonts w:ascii="宋体" w:hAnsi="宋体" w:eastAsia="宋体" w:cs="宋体"/>
          <w:color w:val="000"/>
          <w:sz w:val="28"/>
          <w:szCs w:val="28"/>
        </w:rPr>
        <w:t xml:space="preserve">2024年和2024年意识形态工作资料缺失。意识形态自查工作仅20xx年留存档案，工作量少、工作照保存少；工作计划仅有2024年，实施方案未责任到人、缺乏任务分解，意识形态专题研讨次数少。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意识形态责任书未落实到人，2024年9月意识形态工作管理办法机制不健全、分工不明确，2024年领导小组工作职责分工不明确，2024年3月考核细则缺乏标准，教师职工各项考核办法雷同。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意识形态领域思政专题讲座2024年开展2次，无内部审核证明，思政课座谈会无会议记录留存。校内刊物发表无审核制度，无上级报批。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20xx年开展爱国主义教育仅2次。20xx年学生社团管理条例中管理老师无明确分工，社团活动资料档案内容少。校内各类大型活动无档案资料，如校庆、运动会、成人礼等。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20xx年以来，各学校党支部安排有关意识形态方面理论学习仅2至3次。通过座谈会了解，教师职工对意识形态工作责任制熟悉度不高，对相关理论缺乏系统了解，支部在意识形态方面的指导作用发挥不充分。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总书记“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意识形态工作专项巡察报告范文篇二</w:t>
      </w:r>
    </w:p>
    <w:p>
      <w:pPr>
        <w:ind w:left="0" w:right="0" w:firstLine="560"/>
        <w:spacing w:before="450" w:after="450" w:line="312" w:lineRule="auto"/>
      </w:pPr>
      <w:r>
        <w:rPr>
          <w:rFonts w:ascii="宋体" w:hAnsi="宋体" w:eastAsia="宋体" w:cs="宋体"/>
          <w:color w:val="000"/>
          <w:sz w:val="28"/>
          <w:szCs w:val="28"/>
        </w:rPr>
        <w:t xml:space="preserve">深入学习宣传贯彻习近平新时代中国特色社会主义思想加强理论学习。开展了多次党组中心组理论专题学习。学习的内容有： 1.深入学习领会习近平总书记思想对我县、我公司工作的重要指导精神; 2.深入学习领会习近平总书记关于学习马克思主义经典著作的重要论述; 3.深入学习领会习近平总书记关于贯彻新发展理念、做好经济工作的重要论述;4.深入学习领会习近平总书记关于脱贫攻坚和全面建成小康社会的重要论述; 5.深入学习领会习近平总书记关于历史特别是党史、新中国史、 改革开放史;6.深入学习领会习 近平新时代中国特色社会主义思想的基本精神、基本内容、基本要求;7.深入学习领会习近平总书记关于坚持和完善中国特色社会主义制度、推进国家治理体系和治理能力现代化的重要论述。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1.把握政治方向，坚定政治立场，严守政治纪律和政治规矩， 严守组织纪律和宣传纪律。 坚持把意识形态工作纳入综合目标评价，与业务工作同部署、同落实、同检查、同考核。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2.我公司党支部切实增强抓意识形态工作的积极性和主动性，公司党员认真履行“一岗双责”，坚守“主阵地”，种好“责任田”。进一步细化分解全公司意识形态工作， 做到人人肩上有担子、工作有压力，有力推动了意识形态工作责任制的落实，为我局各项工作提供了强有力的思想引领、舆论推动、 精神激励和文化支撑。</w:t>
      </w:r>
    </w:p>
    <w:p>
      <w:pPr>
        <w:ind w:left="0" w:right="0" w:firstLine="560"/>
        <w:spacing w:before="450" w:after="450" w:line="312" w:lineRule="auto"/>
      </w:pPr>
      <w:r>
        <w:rPr>
          <w:rFonts w:ascii="宋体" w:hAnsi="宋体" w:eastAsia="宋体" w:cs="宋体"/>
          <w:color w:val="000"/>
          <w:sz w:val="28"/>
          <w:szCs w:val="28"/>
        </w:rPr>
        <w:t xml:space="preserve">3. 牢牢掌控网络意识形态主导权，“一把手”亲自抓网络意识形态安全。及时公开我公司重大决策等事项，加强对外宣传和管理; 及时监督重要节点和敏感时段，及时收集、研判和处置可能引发群体性事件和社会动荡的言论。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1.创新意识形态“三结合”工作方法，公司党支部不断探索新的方法，善于把党的理论、方针、政策的宣传教育与县委、县政府中心工作相结合，与“一主一特双总部”产业规划相结合，与推动园区高质量发展相结合，通过系统的学习交流，研讨交流，谈心谈话等方式，确保意识形态的宣传教育工作入情、入理潜移默化，深入人心，营造了干事创业的良好氛围。</w:t>
      </w:r>
    </w:p>
    <w:p>
      <w:pPr>
        <w:ind w:left="0" w:right="0" w:firstLine="560"/>
        <w:spacing w:before="450" w:after="450" w:line="312" w:lineRule="auto"/>
      </w:pPr>
      <w:r>
        <w:rPr>
          <w:rFonts w:ascii="宋体" w:hAnsi="宋体" w:eastAsia="宋体" w:cs="宋体"/>
          <w:color w:val="000"/>
          <w:sz w:val="28"/>
          <w:szCs w:val="28"/>
        </w:rPr>
        <w:t xml:space="preserve">2 .延伸党建工作链条，组建专业性、服务性、知识性较强的志愿者队伍，助力扶贫攻坚、乡村振兴。帮助联点村改善基础设施，谋划发展“金点子”，扎实做好技术支撑，技术辅导等工作，帮助老百姓创业增收。</w:t>
      </w:r>
    </w:p>
    <w:p>
      <w:pPr>
        <w:ind w:left="0" w:right="0" w:firstLine="560"/>
        <w:spacing w:before="450" w:after="450" w:line="312" w:lineRule="auto"/>
      </w:pPr>
      <w:r>
        <w:rPr>
          <w:rFonts w:ascii="宋体" w:hAnsi="宋体" w:eastAsia="宋体" w:cs="宋体"/>
          <w:color w:val="000"/>
          <w:sz w:val="28"/>
          <w:szCs w:val="28"/>
        </w:rPr>
        <w:t xml:space="preserve">3.强化意识形态工作的针对性及时效性。意识形态工作纳入中心组学习，“三重一大”议事机制的第一议程，切实做到逢会必谈、逢会必学，实现了学习对象全覆盖。中央、省、市、县的重大方针、政策第一时间学，第一时间议，重大政策的贯彻执行延伸到关联企业。切实做到政令畅通、掷地有声、执行有力。</w:t>
      </w:r>
    </w:p>
    <w:p>
      <w:pPr>
        <w:ind w:left="0" w:right="0" w:firstLine="560"/>
        <w:spacing w:before="450" w:after="450" w:line="312" w:lineRule="auto"/>
      </w:pPr>
      <w:r>
        <w:rPr>
          <w:rFonts w:ascii="宋体" w:hAnsi="宋体" w:eastAsia="宋体" w:cs="宋体"/>
          <w:color w:val="000"/>
          <w:sz w:val="28"/>
          <w:szCs w:val="28"/>
        </w:rPr>
        <w:t xml:space="preserve">4.以活动为载体，搭建意识形态宣传大舞台。以丰富多彩的文化活动，文艺活动为载体，践行政治理念 ，展现公司团结向上的政治风貌，主动融入县委宣传部举办的大型活动，作为建党100周年纪念活动及浦发村镇杯广场舞比赛的协办方，全力支持宣传工作，为活动圆满成功贡献力量，合力搭建宣传大舞台。</w:t>
      </w:r>
    </w:p>
    <w:p>
      <w:pPr>
        <w:ind w:left="0" w:right="0" w:firstLine="560"/>
        <w:spacing w:before="450" w:after="450" w:line="312" w:lineRule="auto"/>
      </w:pPr>
      <w:r>
        <w:rPr>
          <w:rFonts w:ascii="宋体" w:hAnsi="宋体" w:eastAsia="宋体" w:cs="宋体"/>
          <w:color w:val="000"/>
          <w:sz w:val="28"/>
          <w:szCs w:val="28"/>
        </w:rPr>
        <w:t xml:space="preserve">抓意识形态，促消费扶贫成效喜人。积极学习习近平总书记</w:t>
      </w:r>
    </w:p>
    <w:p>
      <w:pPr>
        <w:ind w:left="0" w:right="0" w:firstLine="560"/>
        <w:spacing w:before="450" w:after="450" w:line="312" w:lineRule="auto"/>
      </w:pPr>
      <w:r>
        <w:rPr>
          <w:rFonts w:ascii="宋体" w:hAnsi="宋体" w:eastAsia="宋体" w:cs="宋体"/>
          <w:color w:val="000"/>
          <w:sz w:val="28"/>
          <w:szCs w:val="28"/>
        </w:rPr>
        <w:t xml:space="preserve">关于扶贫工作的重要论述，做到理论联系实际。</w:t>
      </w:r>
    </w:p>
    <w:p>
      <w:pPr>
        <w:ind w:left="0" w:right="0" w:firstLine="560"/>
        <w:spacing w:before="450" w:after="450" w:line="312" w:lineRule="auto"/>
      </w:pPr>
      <w:r>
        <w:rPr>
          <w:rFonts w:ascii="宋体" w:hAnsi="宋体" w:eastAsia="宋体" w:cs="宋体"/>
          <w:color w:val="000"/>
          <w:sz w:val="28"/>
          <w:szCs w:val="28"/>
        </w:rPr>
        <w:t xml:space="preserve">1. 思想宣传不力。高素质专业人才缺乏，干部培训不能经常性、制度化， 从事意识形态工作的干部人员大多是“半路出家”， 理论功底有限，同时，由于人员不足，意识形态工作知识、完备性、实践性不足，整体素质有待进一步加强。思想宣传工作和信息报送缺乏人才，宣传教育管理思维薄弱，意识形态的传播、传递和影响较弱。</w:t>
      </w:r>
    </w:p>
    <w:p>
      <w:pPr>
        <w:ind w:left="0" w:right="0" w:firstLine="560"/>
        <w:spacing w:before="450" w:after="450" w:line="312" w:lineRule="auto"/>
      </w:pPr>
      <w:r>
        <w:rPr>
          <w:rFonts w:ascii="宋体" w:hAnsi="宋体" w:eastAsia="宋体" w:cs="宋体"/>
          <w:color w:val="000"/>
          <w:sz w:val="28"/>
          <w:szCs w:val="28"/>
        </w:rPr>
        <w:t xml:space="preserve">2.对网络舆情信息处理不力的。随着网络信息的快速发展，思想上出现了一些扎扎实实的问题，跟不上新时代新思想的发展变化。无法将现有网络资源与意识形态工作相结合，进一步探索互联网、手机微信等新媒体在宣传意识形态中的作用。应对网络态势不足，网络舆情监测研判处置机制不健全，专业化水平不高。</w:t>
      </w:r>
    </w:p>
    <w:p>
      <w:pPr>
        <w:ind w:left="0" w:right="0" w:firstLine="560"/>
        <w:spacing w:before="450" w:after="450" w:line="312" w:lineRule="auto"/>
      </w:pPr>
      <w:r>
        <w:rPr>
          <w:rFonts w:ascii="宋体" w:hAnsi="宋体" w:eastAsia="宋体" w:cs="宋体"/>
          <w:color w:val="000"/>
          <w:sz w:val="28"/>
          <w:szCs w:val="28"/>
        </w:rPr>
        <w:t xml:space="preserve">2.狠抓学习教育，提升干部素质，夯实意识形态工作基础。 抓好意识形态相关制度落实，组织干部职工全面学习贯彻习近平新时代中国特色社会主义思想等思想理论内容，做到真学真懂、真信真用、凝心聚力，切实把思想和行动与党保持高度一致。</w:t>
      </w:r>
    </w:p>
    <w:p>
      <w:pPr>
        <w:ind w:left="0" w:right="0" w:firstLine="560"/>
        <w:spacing w:before="450" w:after="450" w:line="312" w:lineRule="auto"/>
      </w:pPr>
      <w:r>
        <w:rPr>
          <w:rFonts w:ascii="宋体" w:hAnsi="宋体" w:eastAsia="宋体" w:cs="宋体"/>
          <w:color w:val="000"/>
          <w:sz w:val="28"/>
          <w:szCs w:val="28"/>
        </w:rPr>
        <w:t xml:space="preserve">3.强化责任担当，扎实做好意识形态工作。把意识形态工作与党建工作紧密结合起来，把意识形态工作作为党的建设和干部队伍建设的重要内容，纳入重要议事日程，纳入党建工作责任制，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4.强化查摆意识，落实网络风险防控责任，定期开展机关意识形态领域风险点排查，提高对苗头性 倾向性问题的发现研判能力。抓好重大事件和突发问题的早期介入和及时防范，抓好网络舆情把握，牢牢掌握新闻报道主动权。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意识形态工作专项巡察报告范文篇三</w:t>
      </w:r>
    </w:p>
    <w:p>
      <w:pPr>
        <w:ind w:left="0" w:right="0" w:firstLine="560"/>
        <w:spacing w:before="450" w:after="450" w:line="312" w:lineRule="auto"/>
      </w:pPr>
      <w:r>
        <w:rPr>
          <w:rFonts w:ascii="宋体" w:hAnsi="宋体" w:eastAsia="宋体" w:cs="宋体"/>
          <w:color w:val="000"/>
          <w:sz w:val="28"/>
          <w:szCs w:val="28"/>
        </w:rPr>
        <w:t xml:space="preserve">今年上半年县卫健局意识形态工作在县委的正确领导下，在县委宣传部的监督指导下，认真学习贯彻党的十九大精神和习近平总书记关于党的建设的重要论述，以习近平新时代中国特色社会主义思想为指引，全面理解和准确把握新时代党的建设总要求，深入开展宣传思想文化建设，发挥好思想引领、舆论推动、精神激励的重要作用，扎实做好意识形态工作，为全县卫生健康事业持续发展和机构改革提供了强有力的思想保证和正向的舆论环境。现将半年来有关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以习近平新时代中国特色社会主义思想为指引，认真贯彻落实党的十九大精神和相关意识形态工作要求，把意识形态工作作为党的建设和政治建设的重要内容。一是定期分析研判。局党组召开专题会议，对年度意识形态工作进行了安排部署，列入党建年度工作要点，细化了任务分工，靠实了工作责任。在全县卫生健康工作会、党工委支部书记工作例会上，多次强调各党组织认真落实意识形态主体责任。二是重点突出主体责任。以党组书记为组长，相关负责人为成员的意识形态工作领导组，专抓意识形态工作。进一步强化党组书记意识形态工作第一责任人职责，充分发挥党组书记“领头雁”作用，切实将意识形态工作抓好、抓实。三是严格落实“一岗双责”。按照“守土有责、守土负责、守土尽责”原则，坚持“两手都要抓、两手都要硬”，把意识形态工作纳入目标责任考核范畴,与机构改革、医疗卫生、扫黑除恶等业务工作同部署、同落实、同检查、同考核，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强化理论武装，凝聚思想共识。局党组高度重视意识形态方面的学习，不断强化学习和思想意识方面的引导作用，确保我局意识形态工作紧跟时代最前沿。一是狠抓理论学习。将意识形态工作与党组中心组学习相结合，制定中心组学习“课程表”，上半年召开4次中心组学习会，把涉及意识形态方面的文件和会议精神作为学习重要内容，及时学习最新精神，分析研判当前形势，布置宣传引导任务。发动全体党员下载使用“学习强国”app,并定期公布各支部学习情况，及时进行追踪问效。二是开展多样主题教育。举行“礼赞新中国·奋斗新时代”微党课大赛、“身边人·身边事”普通党员先进事迹宣传、“壮丽70年，奋斗新时代”浙东（四明山）抗日根据地主题党日活动暨表彰大会等，追寻了革命踪迹、缅怀了革命先烈，增强了民族自豪感和“四个意识”。三是加强思想阵地建设。卫健工委党群联盟中心顺利完工，印发《卫健系统党建阵地规范化建设方案》，充分利用思想教育阵地开展各项思想教育活动，提升党员组织观念，促进党建工作制度和基础设施完善。目前各党支部已将党建阵地规范化建设方案上报，下步将进行建设阶段。</w:t>
      </w:r>
    </w:p>
    <w:p>
      <w:pPr>
        <w:ind w:left="0" w:right="0" w:firstLine="560"/>
        <w:spacing w:before="450" w:after="450" w:line="312" w:lineRule="auto"/>
      </w:pPr>
      <w:r>
        <w:rPr>
          <w:rFonts w:ascii="宋体" w:hAnsi="宋体" w:eastAsia="宋体" w:cs="宋体"/>
          <w:color w:val="000"/>
          <w:sz w:val="28"/>
          <w:szCs w:val="28"/>
        </w:rPr>
        <w:t xml:space="preserve">（三）把握舆论方向，适应时代新步伐。始终坚持做好本局网上舆论管理，掌控网络意识形态主导权，把握正确舆论导向，做到主要负责人亲自抓网络意识形态安全。每年派人参加全省卫计系统网络舆情培训班，提高卫计系统网络舆情处置能力。建立由局机关、各医疗卫生单位共20人组成的卫健系统网评员队伍，搜集、研判针对卫健系统的网络负面舆情，及时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上半年我局党组在落实意识形态工作上取得了一定的成效，但在工作中仍然存在一些问题。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一是理论学习的深度还不够，学习方式单一，学习多以读一读文章、抄一抄笔记为主，在有效引导干部职工把握学习内容实质、学用结合上、取得学习实效上不够好，特别是在理论指导实践方面做得还不够。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二是对外宣传工作力度还不够，缺乏微博、微信公众号等网络主流媒体的宣传运营，对外宣传途径及方法不够多样，往往只能通过局网站或一级传一级的传统方式，宣传时效性不够、覆盖面有限。</w:t>
      </w:r>
    </w:p>
    <w:p>
      <w:pPr>
        <w:ind w:left="0" w:right="0" w:firstLine="560"/>
        <w:spacing w:before="450" w:after="450" w:line="312" w:lineRule="auto"/>
      </w:pPr>
      <w:r>
        <w:rPr>
          <w:rFonts w:ascii="宋体" w:hAnsi="宋体" w:eastAsia="宋体" w:cs="宋体"/>
          <w:color w:val="000"/>
          <w:sz w:val="28"/>
          <w:szCs w:val="28"/>
        </w:rPr>
        <w:t xml:space="preserve">三是回应网民关心问题主动性不够快速。对主要论坛关注度不高、缺乏应对大的舆情危机办法，主动发现问题的功课做的不到位、功夫下的不够深。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学习习近平总书记重要讲话精神，引导党员干部职工树牢“四个意识”，坚定“四个自信”，做到“两个坚决维护”。狠抓学习制度落实，保证党组理论学习中心组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和卫健党工委重点工作，始终坚持正面宣传为主，牢牢把握正确的舆论导向，提高舆论引导水平。重点围绕党建引领健康、党建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树立维护意识形态安全、互联网思维，善用网络媒体，完善网络舆情应急处置机制，牢牢掌握网络意识形态主动权，切实加强对意识形态工作的领导，旗帜鲜明地开展网上舆论斗争。</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意识形态工作专项巡察报告范文篇四</w:t>
      </w:r>
    </w:p>
    <w:p>
      <w:pPr>
        <w:ind w:left="0" w:right="0" w:firstLine="560"/>
        <w:spacing w:before="450" w:after="450" w:line="312" w:lineRule="auto"/>
      </w:pPr>
      <w:r>
        <w:rPr>
          <w:rFonts w:ascii="宋体" w:hAnsi="宋体" w:eastAsia="宋体" w:cs="宋体"/>
          <w:color w:val="000"/>
          <w:sz w:val="28"/>
          <w:szCs w:val="28"/>
        </w:rPr>
        <w:t xml:space="preserve">根据市委统一部署，20xx年6月14日至8月14日，市委第四巡察组对我院党的政治建设、党的思想建设、党的组织建设、党的作风建设、党的纪律建设进行了巡察。20xx年9月27日，巡察组反馈了巡察意见，并有针对性地提出了改进意见和建议。根据反馈意见，现针对我院存在的问题进行整改。</w:t>
      </w:r>
    </w:p>
    <w:p>
      <w:pPr>
        <w:ind w:left="0" w:right="0" w:firstLine="560"/>
        <w:spacing w:before="450" w:after="450" w:line="312" w:lineRule="auto"/>
      </w:pPr>
      <w:r>
        <w:rPr>
          <w:rFonts w:ascii="宋体" w:hAnsi="宋体" w:eastAsia="宋体" w:cs="宋体"/>
          <w:color w:val="000"/>
          <w:sz w:val="28"/>
          <w:szCs w:val="28"/>
        </w:rPr>
        <w:t xml:space="preserve">我院把巡查整改工作纳入重点工作，认真整改。召开全院职工大会，下发实施方案及整改台账，布置下一步工作任务，定期检查工作进展情况，对在检查中出现的问题及时整改，各科室负责人带领本科室人员积极纠错，认真整改，推进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1、宣传指导 通过张贴标语、院微信群发等多种宣传方式来引导大家，更多的了解这项工作，便于大家互相学习，推动整改工作的进程。加强党风廉政建设和医德医风教育，培育良好的医德医风和党员先锋创建氛围。</w:t>
      </w:r>
    </w:p>
    <w:p>
      <w:pPr>
        <w:ind w:left="0" w:right="0" w:firstLine="560"/>
        <w:spacing w:before="450" w:after="450" w:line="312" w:lineRule="auto"/>
      </w:pPr>
      <w:r>
        <w:rPr>
          <w:rFonts w:ascii="宋体" w:hAnsi="宋体" w:eastAsia="宋体" w:cs="宋体"/>
          <w:color w:val="000"/>
          <w:sz w:val="28"/>
          <w:szCs w:val="28"/>
        </w:rPr>
        <w:t xml:space="preserve">2、预防腐败 按着医院院务公开有关规定，对三重一大事项按照市局出台的文件及规定认真执行，物品采购集体议价，公开招标，并向职工代表大会报告。</w:t>
      </w:r>
    </w:p>
    <w:p>
      <w:pPr>
        <w:ind w:left="0" w:right="0" w:firstLine="560"/>
        <w:spacing w:before="450" w:after="450" w:line="312" w:lineRule="auto"/>
      </w:pPr>
      <w:r>
        <w:rPr>
          <w:rFonts w:ascii="宋体" w:hAnsi="宋体" w:eastAsia="宋体" w:cs="宋体"/>
          <w:color w:val="000"/>
          <w:sz w:val="28"/>
          <w:szCs w:val="28"/>
        </w:rPr>
        <w:t xml:space="preserve">3、改善医疗环境 我院投入资金，对路面进行了沥青硬化、健康素养步道、增加了停车位，为患者创造更好的就医环境。</w:t>
      </w:r>
    </w:p>
    <w:p>
      <w:pPr>
        <w:ind w:left="0" w:right="0" w:firstLine="560"/>
        <w:spacing w:before="450" w:after="450" w:line="312" w:lineRule="auto"/>
      </w:pPr>
      <w:r>
        <w:rPr>
          <w:rFonts w:ascii="宋体" w:hAnsi="宋体" w:eastAsia="宋体" w:cs="宋体"/>
          <w:color w:val="000"/>
          <w:sz w:val="28"/>
          <w:szCs w:val="28"/>
        </w:rPr>
        <w:t xml:space="preserve">4、重视党建工作 牢固树立“抓好党建是最大政绩”的理念，落实党建工作责任制，以责任清单的“全覆盖”，推动党建工作有效落实。从组织建设、党内生活、学习教育、党员管理、保障运行、活动开展、意识形态建设七个方面把从严治党任务落实到位。</w:t>
      </w:r>
    </w:p>
    <w:p>
      <w:pPr>
        <w:ind w:left="0" w:right="0" w:firstLine="560"/>
        <w:spacing w:before="450" w:after="450" w:line="312" w:lineRule="auto"/>
      </w:pPr>
      <w:r>
        <w:rPr>
          <w:rFonts w:ascii="宋体" w:hAnsi="宋体" w:eastAsia="宋体" w:cs="宋体"/>
          <w:color w:val="000"/>
          <w:sz w:val="28"/>
          <w:szCs w:val="28"/>
        </w:rPr>
        <w:t xml:space="preserve">5、有效启动奖惩机制 各科室按制度流程进行日常诊疗工作。把医德医风考评结果、党风廉政建纳入科室目标管理，与个人评优、年度考核、晋升职称紧密挂钩，发挥考评制度，严格执行奖惩制度。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1、加强医德医风建设  护理部每月进行“健康宣教、护患沟通”，在护患沟通中患者及家属提出了许多宝贵意见，在满意度调查中，患者对医院及医护人员的服务表示非常满意；定期对全院医护人员进行道德教育、礼仪培训，做到着装整洁、举止文明、态度和蔼、微笑服务。</w:t>
      </w:r>
    </w:p>
    <w:p>
      <w:pPr>
        <w:ind w:left="0" w:right="0" w:firstLine="560"/>
        <w:spacing w:before="450" w:after="450" w:line="312" w:lineRule="auto"/>
      </w:pPr>
      <w:r>
        <w:rPr>
          <w:rFonts w:ascii="宋体" w:hAnsi="宋体" w:eastAsia="宋体" w:cs="宋体"/>
          <w:color w:val="000"/>
          <w:sz w:val="28"/>
          <w:szCs w:val="28"/>
        </w:rPr>
        <w:t xml:space="preserve">2、加强医疗管理  建立并完善了医疗质量控制系统，成立了医疗质量、医疗安全、合理用药、院感、病案管理、护理质量管理等六大核心组织，并充分发挥了作用。医生、护士在执业过程中严格执行18项核心制度，各科室在临床工作中都能按照规范开展诊疗活动；制定突发公共卫生、公共事件医疗卫生救援预案，重大传染病暴发流行、医院感染暴发流行预案等各种预案，并组织演练；特别是急诊急救演练，使全体医护人员都掌握急救知识，做到人人学急救，急救为人人。</w:t>
      </w:r>
    </w:p>
    <w:p>
      <w:pPr>
        <w:ind w:left="0" w:right="0" w:firstLine="560"/>
        <w:spacing w:before="450" w:after="450" w:line="312" w:lineRule="auto"/>
      </w:pPr>
      <w:r>
        <w:rPr>
          <w:rFonts w:ascii="宋体" w:hAnsi="宋体" w:eastAsia="宋体" w:cs="宋体"/>
          <w:color w:val="000"/>
          <w:sz w:val="28"/>
          <w:szCs w:val="28"/>
        </w:rPr>
        <w:t xml:space="preserve">3、加大对健康扶贫领域的投入力度。</w:t>
      </w:r>
    </w:p>
    <w:p>
      <w:pPr>
        <w:ind w:left="0" w:right="0" w:firstLine="560"/>
        <w:spacing w:before="450" w:after="450" w:line="312" w:lineRule="auto"/>
      </w:pPr>
      <w:r>
        <w:rPr>
          <w:rFonts w:ascii="宋体" w:hAnsi="宋体" w:eastAsia="宋体" w:cs="宋体"/>
          <w:color w:val="000"/>
          <w:sz w:val="28"/>
          <w:szCs w:val="28"/>
        </w:rPr>
        <w:t xml:space="preserve">一是印制各类健康扶贫宣传资料，利用义诊、家庭医生签约等活动发放到健康扶贫人员手中，同时在各医疗卫生机构显著位置张贴健康扶贫宣传材料，广泛宣传健康扶贫政策。</w:t>
      </w:r>
    </w:p>
    <w:p>
      <w:pPr>
        <w:ind w:left="0" w:right="0" w:firstLine="560"/>
        <w:spacing w:before="450" w:after="450" w:line="312" w:lineRule="auto"/>
      </w:pPr>
      <w:r>
        <w:rPr>
          <w:rFonts w:ascii="宋体" w:hAnsi="宋体" w:eastAsia="宋体" w:cs="宋体"/>
          <w:color w:val="000"/>
          <w:sz w:val="28"/>
          <w:szCs w:val="28"/>
        </w:rPr>
        <w:t xml:space="preserve">二是对患病贫困人口疾病等相关信息进行全面筛查确认，核实后信息直接上传国家健康扶贫数据采集系统，实行动态管理，切实做到底数清、情况明、数据准。</w:t>
      </w:r>
    </w:p>
    <w:p>
      <w:pPr>
        <w:ind w:left="0" w:right="0" w:firstLine="560"/>
        <w:spacing w:before="450" w:after="450" w:line="312" w:lineRule="auto"/>
      </w:pPr>
      <w:r>
        <w:rPr>
          <w:rFonts w:ascii="宋体" w:hAnsi="宋体" w:eastAsia="宋体" w:cs="宋体"/>
          <w:color w:val="000"/>
          <w:sz w:val="28"/>
          <w:szCs w:val="28"/>
        </w:rPr>
        <w:t xml:space="preserve">三是全面落实门诊费用“两免两减半”、住院患者“先看病、后付费”及住院费用减免等健康扶贫政策；认真落实“八个一”工程，按照“三个一批”行动计划要求，积极实施分类救治，确保健康扶贫和惠民政策落实到位。</w:t>
      </w:r>
    </w:p>
    <w:p>
      <w:pPr>
        <w:ind w:left="0" w:right="0" w:firstLine="560"/>
        <w:spacing w:before="450" w:after="450" w:line="312" w:lineRule="auto"/>
      </w:pPr>
      <w:r>
        <w:rPr>
          <w:rFonts w:ascii="宋体" w:hAnsi="宋体" w:eastAsia="宋体" w:cs="宋体"/>
          <w:color w:val="000"/>
          <w:sz w:val="28"/>
          <w:szCs w:val="28"/>
        </w:rPr>
        <w:t xml:space="preserve">    4、加大学习贯彻党的十九大精神和习近平新时代中国特色社会主义思想力度。定期开展学习培训。认真组织开展全系统党员冬训活动。充分发挥“灯塔-党建在线”平台“党员教育网”作用，切实加强党员干部政治理论和党建知识的学习教育。</w:t>
      </w:r>
    </w:p>
    <w:p>
      <w:pPr>
        <w:ind w:left="0" w:right="0" w:firstLine="560"/>
        <w:spacing w:before="450" w:after="450" w:line="312" w:lineRule="auto"/>
      </w:pPr>
      <w:r>
        <w:rPr>
          <w:rFonts w:ascii="宋体" w:hAnsi="宋体" w:eastAsia="宋体" w:cs="宋体"/>
          <w:color w:val="000"/>
          <w:sz w:val="28"/>
          <w:szCs w:val="28"/>
        </w:rPr>
        <w:t xml:space="preserve">5、全面落实意识形态工作 每年至少专题研究意识形态工作2次，明确党支部书记作为第一责任人，带头抓意识形态工作，对意识形态工作亲自过问、重大事件亲自处置。领导班子成员在履职时，明确意识形态工作职责，坚持“一岗双责”，对分管科室的意识形态工作严抓严管。</w:t>
      </w:r>
    </w:p>
    <w:p>
      <w:pPr>
        <w:ind w:left="0" w:right="0" w:firstLine="560"/>
        <w:spacing w:before="450" w:after="450" w:line="312" w:lineRule="auto"/>
      </w:pPr>
      <w:r>
        <w:rPr>
          <w:rFonts w:ascii="宋体" w:hAnsi="宋体" w:eastAsia="宋体" w:cs="宋体"/>
          <w:color w:val="000"/>
          <w:sz w:val="28"/>
          <w:szCs w:val="28"/>
        </w:rPr>
        <w:t xml:space="preserve">一是加大意识形态工作考核，明确考核内容、方法和程序，将意识形态建设纳入对各科室、负责人目标管理，对贯彻执行不力的相关科室和个人，严肃追究责任。</w:t>
      </w:r>
    </w:p>
    <w:p>
      <w:pPr>
        <w:ind w:left="0" w:right="0" w:firstLine="560"/>
        <w:spacing w:before="450" w:after="450" w:line="312" w:lineRule="auto"/>
      </w:pPr>
      <w:r>
        <w:rPr>
          <w:rFonts w:ascii="宋体" w:hAnsi="宋体" w:eastAsia="宋体" w:cs="宋体"/>
          <w:color w:val="000"/>
          <w:sz w:val="28"/>
          <w:szCs w:val="28"/>
        </w:rPr>
        <w:t xml:space="preserve">二是加强对本院干部职工意识形态教育，不断筑牢卫生计生系统干部职工意识形态基础，牢固树立“四个意识”。充实民主生活会和组织生活会制度，并将意识形态工作纳入班子民主生活会和组织生活会的个人问题查摆重要内容。</w:t>
      </w:r>
    </w:p>
    <w:p>
      <w:pPr>
        <w:ind w:left="0" w:right="0" w:firstLine="560"/>
        <w:spacing w:before="450" w:after="450" w:line="312" w:lineRule="auto"/>
      </w:pPr>
      <w:r>
        <w:rPr>
          <w:rFonts w:ascii="宋体" w:hAnsi="宋体" w:eastAsia="宋体" w:cs="宋体"/>
          <w:color w:val="000"/>
          <w:sz w:val="28"/>
          <w:szCs w:val="28"/>
        </w:rPr>
        <w:t xml:space="preserve">6、优化环境卫生 为了让患者有一个温馨舒适的环境、 我院对门诊楼前花园进行了整体修整，建设了健康素养步道，增设了健身器械，在墙面上还设置了中医养生的宣传画，便于患者散步、休息，有利于疾病的康复，大大改善了患者的就医环境。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意识形态工作专项巡察报告范文篇五</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的通知》要求，现将县残联贯彻落实省、州制定的《党委(党组)意识形态工作责任制实施细则》以及全县加强意识形态工作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单位及时召开班子会议，传达学习省、州制定的《党委(党组)意识形态工作责任制实施细则》以及全县加强意识形态工作会议精神，并要求各股室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省《实施办法》和州《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县残联多次传达学习上了个、州及县委意识形态工作责任制文件，专题研究开展全局意识形态工作。召开全体干部职工大会，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相关文件精神，及时制订了《阿坝县残疾人联合会落实党委(党组)意识形态工作责任制实施方案》，明确副理事长郭勇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县残联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县残联将在继续高效开展意识形态工作的同时，加强领导，树立楷模，塑造正确的价值观和舆论导向，以宣传工作促发展，提高残联系统干部的思想高度，更好地履职尽责。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2024-10-06T06:59:29+08:00</dcterms:created>
  <dcterms:modified xsi:type="dcterms:W3CDTF">2024-10-06T06:59:29+08:00</dcterms:modified>
</cp:coreProperties>
</file>

<file path=docProps/custom.xml><?xml version="1.0" encoding="utf-8"?>
<Properties xmlns="http://schemas.openxmlformats.org/officeDocument/2006/custom-properties" xmlns:vt="http://schemas.openxmlformats.org/officeDocument/2006/docPropsVTypes"/>
</file>