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2024年不得破坏结构房屋出租合同(三篇)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不得破坏结构房屋出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不得破坏结构房屋出租合同篇一</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不得破坏结构房屋出租合同篇二</w:t>
      </w:r>
    </w:p>
    <w:p>
      <w:pPr>
        <w:ind w:left="0" w:right="0" w:firstLine="560"/>
        <w:spacing w:before="450" w:after="450" w:line="312" w:lineRule="auto"/>
      </w:pPr>
      <w:r>
        <w:rPr>
          <w:rFonts w:ascii="宋体" w:hAnsi="宋体" w:eastAsia="宋体" w:cs="宋体"/>
          <w:color w:val="000"/>
          <w:sz w:val="28"/>
          <w:szCs w:val="28"/>
        </w:rPr>
        <w:t xml:space="preserve">合同编列第号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房屋坐落_____县_____镇_____路_____号房屋结构砖混产权性质国有店面建筑面积_____㎡夹层面积_____㎡阁楼面积_____㎡</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1、该营业店面租赁期限为二年，自_____年_____月_____日起至_____年_____月_____日日止。合同租金为元/月。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本合同签定之日起支付半年租金，即元整，之后每半年缴纳一次租金，具体是：第二次缴租时间为_____年_____月_____日之前，第三次缴租时间为_____年_____月_____日之前，依次类推。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5、乙方有下列行为之一的，甲方有权终止合同，收回房屋，没收押金，并依据《民法典》的相关条款进行处理，因此而造成的损失，由乙方赔偿，并追究相关责任，情节严重者报相关部门依法处理。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将承租的房屋擅自转租的;</w:t>
      </w:r>
    </w:p>
    <w:p>
      <w:pPr>
        <w:ind w:left="0" w:right="0" w:firstLine="560"/>
        <w:spacing w:before="450" w:after="450" w:line="312" w:lineRule="auto"/>
      </w:pPr>
      <w:r>
        <w:rPr>
          <w:rFonts w:ascii="宋体" w:hAnsi="宋体" w:eastAsia="宋体" w:cs="宋体"/>
          <w:color w:val="000"/>
          <w:sz w:val="28"/>
          <w:szCs w:val="28"/>
        </w:rPr>
        <w:t xml:space="preserve">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拖欠租金累计三个月以上的;</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不得破坏结构房屋出租合同篇三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2024-11-08T18:37:36+08:00</dcterms:created>
  <dcterms:modified xsi:type="dcterms:W3CDTF">2024-11-08T18:37:36+08:00</dcterms:modified>
</cp:coreProperties>
</file>

<file path=docProps/custom.xml><?xml version="1.0" encoding="utf-8"?>
<Properties xmlns="http://schemas.openxmlformats.org/officeDocument/2006/custom-properties" xmlns:vt="http://schemas.openxmlformats.org/officeDocument/2006/docPropsVTypes"/>
</file>