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整治经济发展环境活动专题民主生活会情况汇报</w:t>
      </w:r>
      <w:bookmarkEnd w:id="1"/>
    </w:p>
    <w:p>
      <w:pPr>
        <w:jc w:val="center"/>
        <w:spacing w:before="0" w:after="450"/>
      </w:pPr>
      <w:r>
        <w:rPr>
          <w:rFonts w:ascii="Arial" w:hAnsi="Arial" w:eastAsia="Arial" w:cs="Arial"/>
          <w:color w:val="999999"/>
          <w:sz w:val="20"/>
          <w:szCs w:val="20"/>
        </w:rPr>
        <w:t xml:space="preserve">来源：网络  作者：紫云轻舞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整治经济发展环境活动专题民主生活会情况汇报根据市委、市政府《关于集中整治经济发展环境的实施方案》的部署要求，市局党组决定，在全市国税系统全面开展集中整治经济发展环境活动。我科室于11月28号开展了作风整顿民主生活会。在民主生活会开始之前，首...</w:t>
      </w:r>
    </w:p>
    <w:p>
      <w:pPr>
        <w:ind w:left="0" w:right="0" w:firstLine="560"/>
        <w:spacing w:before="450" w:after="450" w:line="312" w:lineRule="auto"/>
      </w:pPr>
      <w:r>
        <w:rPr>
          <w:rFonts w:ascii="宋体" w:hAnsi="宋体" w:eastAsia="宋体" w:cs="宋体"/>
          <w:color w:val="000"/>
          <w:sz w:val="28"/>
          <w:szCs w:val="28"/>
        </w:rPr>
        <w:t xml:space="preserve">整治经济发展环境活动专题民主生活会情况汇报</w:t>
      </w:r>
    </w:p>
    <w:p>
      <w:pPr>
        <w:ind w:left="0" w:right="0" w:firstLine="560"/>
        <w:spacing w:before="450" w:after="450" w:line="312" w:lineRule="auto"/>
      </w:pPr>
      <w:r>
        <w:rPr>
          <w:rFonts w:ascii="宋体" w:hAnsi="宋体" w:eastAsia="宋体" w:cs="宋体"/>
          <w:color w:val="000"/>
          <w:sz w:val="28"/>
          <w:szCs w:val="28"/>
        </w:rPr>
        <w:t xml:space="preserve">根据市委、市政府《关于集中整治经济发展环境的实施方案》的部署要求，市局党组决定，在全市国税系统全面开展集中整治经济发展环境活动。我科室于11月28号开展了作风整顿民主生活会。在民主生活会开始之前，首先学习了市委市政府下发的开展“集中整治影响和损害全市经济发展环境突出问题”民主生活会的通知，同时对市局党组为贯彻落实大会精神下发的文件进行了认真的理解和认识，从切实解决影响和损害全市经济税收发展环境的突出问题角度出发，为进一步营造创先争优的浓厚氛围，充分发挥税收职能作用，服务全市转型发展、跨越发展大局，切实解决影响和损害全市经济税收发展环境为主题，在会上，我们紧密联系思想和工作实际，认真开展了批评与自我批评，从主要存在的问题及表现，从问题产生的主要原因及其危害，从整改措施和努力的方向等方面进行每个人，而且是面对面的交流。</w:t>
      </w:r>
    </w:p>
    <w:p>
      <w:pPr>
        <w:ind w:left="0" w:right="0" w:firstLine="560"/>
        <w:spacing w:before="450" w:after="450" w:line="312" w:lineRule="auto"/>
      </w:pPr>
      <w:r>
        <w:rPr>
          <w:rFonts w:ascii="宋体" w:hAnsi="宋体" w:eastAsia="宋体" w:cs="宋体"/>
          <w:color w:val="000"/>
          <w:sz w:val="28"/>
          <w:szCs w:val="28"/>
        </w:rPr>
        <w:t xml:space="preserve">现将民主生活会的开展情况报告如下：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学习意识淡化。在理论学习上存在应付思想，学习目的性、系统性、计划性不够明确，主要表现在对国税工作理论知识的学习比较认真系统，对其他业务知识学习较薄弱，特别是对政治思想学习不够重视，缺乏自觉性和主动性，尤其在理论联系思想，结合工作实际上不到位、不紧密，存在能较好地完成上级领导和支部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二是精神状态还不能很好的适应形势的要求。工作热情有所降低，精神状态不佳，安于现状，工作不够积极主动，不求有功，但求无过，还需要进一步增强事业心和责任感。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三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四是工作中没有新的亮点；还不善于创新，不能够很好的灵活掌握方针政策，创造性地开展工作，争强当先。　</w:t>
      </w:r>
    </w:p>
    <w:p>
      <w:pPr>
        <w:ind w:left="0" w:right="0" w:firstLine="560"/>
        <w:spacing w:before="450" w:after="450" w:line="312" w:lineRule="auto"/>
      </w:pPr>
      <w:r>
        <w:rPr>
          <w:rFonts w:ascii="宋体" w:hAnsi="宋体" w:eastAsia="宋体" w:cs="宋体"/>
          <w:color w:val="000"/>
          <w:sz w:val="28"/>
          <w:szCs w:val="28"/>
        </w:rPr>
        <w:t xml:space="preserve">二、对存在问题的原因分析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不够。对党和国家的方针、政策、业务知识学习不够经常化。主观上对学习比较放松。对政治学习的重要性认识不足，认为政治学习太死板、太空洞、不实用，除集中学习和完成规定要求外，平时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2、放松了理论学习和思想改造，从表面看来，我一直参加组织生活和完成党组的各项学习任务，还挤出时间学习政治理论、工商理论以及相关知识，但还存在学而不深、学而不透、学而不全、就学而学的现象。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3、在工作中有怕得罪人的“老好人”思想，并以严于律己，宽宏待人的为人准则思想的影响。而且在工作中有得过且过的思想，只要领导不说就不做，就在工作中有怠慢情绪。</w:t>
      </w:r>
    </w:p>
    <w:p>
      <w:pPr>
        <w:ind w:left="0" w:right="0" w:firstLine="560"/>
        <w:spacing w:before="450" w:after="450" w:line="312" w:lineRule="auto"/>
      </w:pPr>
      <w:r>
        <w:rPr>
          <w:rFonts w:ascii="宋体" w:hAnsi="宋体" w:eastAsia="宋体" w:cs="宋体"/>
          <w:color w:val="000"/>
          <w:sz w:val="28"/>
          <w:szCs w:val="28"/>
        </w:rPr>
        <w:t xml:space="preserve">4、满足于现状，缺乏刻苦钻研的精神，，有的时候是浮于表面的了解，有的时候只限于只会作此事，集中时间突击了解学习一下，使得自己放松学习，难以真正的“沉”下去。</w:t>
      </w:r>
    </w:p>
    <w:p>
      <w:pPr>
        <w:ind w:left="0" w:right="0" w:firstLine="560"/>
        <w:spacing w:before="450" w:after="450" w:line="312" w:lineRule="auto"/>
      </w:pPr>
      <w:r>
        <w:rPr>
          <w:rFonts w:ascii="宋体" w:hAnsi="宋体" w:eastAsia="宋体" w:cs="宋体"/>
          <w:color w:val="000"/>
          <w:sz w:val="28"/>
          <w:szCs w:val="28"/>
        </w:rPr>
        <w:t xml:space="preserve">三、整改措施　</w:t>
      </w:r>
    </w:p>
    <w:p>
      <w:pPr>
        <w:ind w:left="0" w:right="0" w:firstLine="560"/>
        <w:spacing w:before="450" w:after="450" w:line="312" w:lineRule="auto"/>
      </w:pPr>
      <w:r>
        <w:rPr>
          <w:rFonts w:ascii="宋体" w:hAnsi="宋体" w:eastAsia="宋体" w:cs="宋体"/>
          <w:color w:val="000"/>
          <w:sz w:val="28"/>
          <w:szCs w:val="28"/>
        </w:rPr>
        <w:t xml:space="preserve">一要加强理论学习，增强党性觉悟。自觉学习马列主义、毛东泽思想、邓小平理论，坚持用科学的理论武装头脑，指导行动，并将学习贯彻始终。认真贯彻党的路线、方针、政策，在思想政治行动上，与党中央保持高度一致。牢固树立正确的世界观、人生观、价值观，自觉抵制各种错误思想。</w:t>
      </w:r>
    </w:p>
    <w:p>
      <w:pPr>
        <w:ind w:left="0" w:right="0" w:firstLine="560"/>
        <w:spacing w:before="450" w:after="450" w:line="312" w:lineRule="auto"/>
      </w:pPr>
      <w:r>
        <w:rPr>
          <w:rFonts w:ascii="宋体" w:hAnsi="宋体" w:eastAsia="宋体" w:cs="宋体"/>
          <w:color w:val="000"/>
          <w:sz w:val="28"/>
          <w:szCs w:val="28"/>
        </w:rPr>
        <w:t xml:space="preserve">二要认真学习文化知识，在市场经济规律和现代化管理知识方面下工夫，解放思想，与时俱进，使自己能够适应形势发展的需要。进一步提高认识，从我做起，从现在做起，从一切能够做的事情做起，切实通过这次教育活动使自己思想有更大的提高。</w:t>
      </w:r>
    </w:p>
    <w:p>
      <w:pPr>
        <w:ind w:left="0" w:right="0" w:firstLine="560"/>
        <w:spacing w:before="450" w:after="450" w:line="312" w:lineRule="auto"/>
      </w:pPr>
      <w:r>
        <w:rPr>
          <w:rFonts w:ascii="宋体" w:hAnsi="宋体" w:eastAsia="宋体" w:cs="宋体"/>
          <w:color w:val="000"/>
          <w:sz w:val="28"/>
          <w:szCs w:val="28"/>
        </w:rPr>
        <w:t xml:space="preserve">三要提高素质。努力提高全员政治理论业务素质，落实好各项教育培训和以考促学制度；要打破传统的教育模式，注重观念的转变和方式的转变，即：被动学习型向主动学习型转变、专业型向专家型转变、传统型向创新型转变、学历型向能力型转变、守旧型向开放型转变、管理型向服务型转变、责任型向奉献型转变、低层次向高层次转变，真正锤炼出一批与国税事业的发展相适应的高素质的人才群体。这是转变思想观念和工作作风，提升工作能力，强化纪律意识、法律意识、服务意识、勤政廉政意识的前提和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2024-11-08T17:40:36+08:00</dcterms:created>
  <dcterms:modified xsi:type="dcterms:W3CDTF">2024-11-08T17:40:36+08:00</dcterms:modified>
</cp:coreProperties>
</file>

<file path=docProps/custom.xml><?xml version="1.0" encoding="utf-8"?>
<Properties xmlns="http://schemas.openxmlformats.org/officeDocument/2006/custom-properties" xmlns:vt="http://schemas.openxmlformats.org/officeDocument/2006/docPropsVTypes"/>
</file>