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打造学习型企业提升企业竞争力</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随着知识经济和科学技术的迅猛发展，给国有企业的发展带来前所未有的挑战。 学习型组织管理理论是一种宏观的管理理论，倡导组织学习，构建学习型企业，将使企业的人力资源管理发展到新的阶段，企业的生产、经营管理将立于不败之地。创建学习型企业对于现代企...</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 学习型组织管理理论是一种宏观的管理理论，倡导组织学习，构建学习型企业，将使企业的人力资源管理发展到新的阶段，企业的生产、经营管理将立于不败之地。</w:t>
      </w:r>
    </w:p>
    <w:p>
      <w:pPr>
        <w:ind w:left="0" w:right="0" w:firstLine="560"/>
        <w:spacing w:before="450" w:after="450" w:line="312" w:lineRule="auto"/>
      </w:pPr>
      <w:r>
        <w:rPr>
          <w:rFonts w:ascii="宋体" w:hAnsi="宋体" w:eastAsia="宋体" w:cs="宋体"/>
          <w:color w:val="000"/>
          <w:sz w:val="28"/>
          <w:szCs w:val="28"/>
        </w:rPr>
        <w:t xml:space="preserve">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w:t>
      </w:r>
    </w:p>
    <w:p>
      <w:pPr>
        <w:ind w:left="0" w:right="0" w:firstLine="560"/>
        <w:spacing w:before="450" w:after="450" w:line="312" w:lineRule="auto"/>
      </w:pPr>
      <w:r>
        <w:rPr>
          <w:rFonts w:ascii="宋体" w:hAnsi="宋体" w:eastAsia="宋体" w:cs="宋体"/>
          <w:color w:val="000"/>
          <w:sz w:val="28"/>
          <w:szCs w:val="28"/>
        </w:rPr>
        <w:t xml:space="preserve">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w:t>
      </w:r>
    </w:p>
    <w:p>
      <w:pPr>
        <w:ind w:left="0" w:right="0" w:firstLine="560"/>
        <w:spacing w:before="450" w:after="450" w:line="312" w:lineRule="auto"/>
      </w:pPr>
      <w:r>
        <w:rPr>
          <w:rFonts w:ascii="宋体" w:hAnsi="宋体" w:eastAsia="宋体" w:cs="宋体"/>
          <w:color w:val="000"/>
          <w:sz w:val="28"/>
          <w:szCs w:val="28"/>
        </w:rPr>
        <w:t xml:space="preserve">但学习型组织管理理论为企业全面增强“体质”提供了一剂良药，提升了企业竞争力。因此企业应把打造学习型企业作为一项战略性目标。</w:t>
      </w:r>
    </w:p>
    <w:p>
      <w:pPr>
        <w:ind w:left="0" w:right="0" w:firstLine="560"/>
        <w:spacing w:before="450" w:after="450" w:line="312" w:lineRule="auto"/>
      </w:pPr>
      <w:r>
        <w:rPr>
          <w:rFonts w:ascii="宋体" w:hAnsi="宋体" w:eastAsia="宋体" w:cs="宋体"/>
          <w:color w:val="000"/>
          <w:sz w:val="28"/>
          <w:szCs w:val="28"/>
        </w:rPr>
        <w:t xml:space="preserve">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w:t>
      </w:r>
    </w:p>
    <w:p>
      <w:pPr>
        <w:ind w:left="0" w:right="0" w:firstLine="560"/>
        <w:spacing w:before="450" w:after="450" w:line="312" w:lineRule="auto"/>
      </w:pPr>
      <w:r>
        <w:rPr>
          <w:rFonts w:ascii="宋体" w:hAnsi="宋体" w:eastAsia="宋体" w:cs="宋体"/>
          <w:color w:val="000"/>
          <w:sz w:val="28"/>
          <w:szCs w:val="28"/>
        </w:rPr>
        <w:t xml:space="preserve">创建学习型企业，打造团队学习精神，实施共同进步，是国有企业选择的最好捷径。我们要充分认识到当前企业之间的竞争越来越表现为员工素质的竞争，只有具备高素质的人，才能有高素质的企业。</w:t>
      </w:r>
    </w:p>
    <w:p>
      <w:pPr>
        <w:ind w:left="0" w:right="0" w:firstLine="560"/>
        <w:spacing w:before="450" w:after="450" w:line="312" w:lineRule="auto"/>
      </w:pPr>
      <w:r>
        <w:rPr>
          <w:rFonts w:ascii="宋体" w:hAnsi="宋体" w:eastAsia="宋体" w:cs="宋体"/>
          <w:color w:val="000"/>
          <w:sz w:val="28"/>
          <w:szCs w:val="28"/>
        </w:rPr>
        <w:t xml:space="preserve">而员工的高素质，在很大程度上取决于其学习能力。因此创建学习型企业对于企业前途命运的起着决定性作用，我们要积极提升经营理念，切实加强人才资源的开发管理，加大继续教育的智力和财力投资。</w:t>
      </w:r>
    </w:p>
    <w:p>
      <w:pPr>
        <w:ind w:left="0" w:right="0" w:firstLine="560"/>
        <w:spacing w:before="450" w:after="450" w:line="312" w:lineRule="auto"/>
      </w:pPr>
      <w:r>
        <w:rPr>
          <w:rFonts w:ascii="宋体" w:hAnsi="宋体" w:eastAsia="宋体" w:cs="宋体"/>
          <w:color w:val="000"/>
          <w:sz w:val="28"/>
          <w:szCs w:val="28"/>
        </w:rPr>
        <w:t xml:space="preserve">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 学习型组织理论告诉我们，学习型组织永无止境，它是一种持续性学习过程的发展力量，它的作用是长期的、渐进式的。</w:t>
      </w:r>
    </w:p>
    <w:p>
      <w:pPr>
        <w:ind w:left="0" w:right="0" w:firstLine="560"/>
        <w:spacing w:before="450" w:after="450" w:line="312" w:lineRule="auto"/>
      </w:pPr>
      <w:r>
        <w:rPr>
          <w:rFonts w:ascii="宋体" w:hAnsi="宋体" w:eastAsia="宋体" w:cs="宋体"/>
          <w:color w:val="000"/>
          <w:sz w:val="28"/>
          <w:szCs w:val="28"/>
        </w:rPr>
        <w:t xml:space="preserve">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2024-11-08T17:40:16+08:00</dcterms:created>
  <dcterms:modified xsi:type="dcterms:W3CDTF">2024-11-08T17:40:16+08:00</dcterms:modified>
</cp:coreProperties>
</file>

<file path=docProps/custom.xml><?xml version="1.0" encoding="utf-8"?>
<Properties xmlns="http://schemas.openxmlformats.org/officeDocument/2006/custom-properties" xmlns:vt="http://schemas.openxmlformats.org/officeDocument/2006/docPropsVTypes"/>
</file>