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广告制作合同电子版免费下载(6篇)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我给大家整理的合同范本，欢迎大家阅读分享借鉴，希望对大家能够有所帮助。广告制作合同电子版免费下载篇一乙方：(以下简称乙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广告制作合同电子版免费下载篇一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1、甲、乙双方应该共同去负责相关部门的协调工作。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3、乙方保证严格按照本合同附件一的材料标准制作、安装本合同一所述项目，所采用的材料必须与报价一致，符合相关设计要求，并保证结构达到设计强度。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1、乙方应在20__ 年__月__日前制作安装完成。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广告制作合同电子版免费下载篇二</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 广告制作或代理单位名称(乙方):______________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 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委托代理人(签字或签章)：_____________ 委托代理人(签字或签章)：_______________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图文传真：____________ 图文传真：_____________</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 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 (小写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广告制作合同电子版免费下载篇三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1、依据甲乙双方确认的__施工，钢结构加工包括结构表面刷两遍__漆（__色），工程做法及选材标准详见施工图。委托加工数量为__型广告塔n座。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《__》型广告塔n座，单价每座0000.00元（大写：__）。合计人民币__元，大写：__元整；本项目由甲方以包工包料方式委托乙方加工广告塔钢结构及基础施工。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x元整）；之后每个广告塔主体钢结构安装完毕，甲方再付乙方单个广告塔网架部分总造价____元（大写：____x元整）的__x%；合计人民币__x元(大写：__x元整)n座广告塔共计____元（大写：____x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w:t>
      </w:r>
    </w:p>
    <w:p>
      <w:pPr>
        <w:ind w:left="0" w:right="0" w:firstLine="560"/>
        <w:spacing w:before="450" w:after="450" w:line="312" w:lineRule="auto"/>
      </w:pPr>
      <w:r>
        <w:rPr>
          <w:rFonts w:ascii="宋体" w:hAnsi="宋体" w:eastAsia="宋体" w:cs="宋体"/>
          <w:color w:val="000"/>
          <w:sz w:val="28"/>
          <w:szCs w:val="28"/>
        </w:rPr>
        <w:t xml:space="preserve">工程一共为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２、由于乙方原因，未能在合同规定的时间内完工，每逾期一日按工程总造价的x％赔偿甲方损失。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５、工程质量验收：以国家颁发的施工及验收规范和质量检验标准为依据。工程质量达不到验收标准，甲方有权拒付工程款；钢结构配件安装完工后验收合格日期即为保修期开始（验收日期为）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６、非经甲方书面同意，乙方不得转包工程，否则，甲方有权拒付工程款。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７、在保修期内，乙方首年对广告塔维护、保养一次，费用由乙方承担。以后的设施维护由甲方按使用说明书定期检修和维护。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广告制作合同电子版免费下载篇四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一、项目内容：甲方于年月日委托乙方在__县乡镇及__县(__)等墙体制作、发布户外墙体广告。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二、项目价格：户外墙体喷绘制作价格：元/平方米。工程预计平方米，工程金额预计即人民币元整，工程总造价以实际制作为准。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四、工程周期：制作周期为年月日至年月日。因(雪、雨、雾等自然因素或政府干涉等双方无法控制的特殊情况以及中途验工、调整等时间除外，由上述原因造成的工期延误，工期顺延)。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七、付款方式：本合同一经签订，甲方应支付乙方广告款元，作为预付款;完工验收合格后于年月日将余款一次性付清。</w:t>
      </w:r>
    </w:p>
    <w:p>
      <w:pPr>
        <w:ind w:left="0" w:right="0" w:firstLine="560"/>
        <w:spacing w:before="450" w:after="450" w:line="312" w:lineRule="auto"/>
      </w:pPr>
      <w:r>
        <w:rPr>
          <w:rFonts w:ascii="宋体" w:hAnsi="宋体" w:eastAsia="宋体" w:cs="宋体"/>
          <w:color w:val="000"/>
          <w:sz w:val="28"/>
          <w:szCs w:val="28"/>
        </w:rPr>
        <w:t xml:space="preserve">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广告制作合同电子版免费下载篇五</w:t>
      </w:r>
    </w:p>
    <w:p>
      <w:pPr>
        <w:ind w:left="0" w:right="0" w:firstLine="560"/>
        <w:spacing w:before="450" w:after="450" w:line="312" w:lineRule="auto"/>
      </w:pPr>
      <w:r>
        <w:rPr>
          <w:rFonts w:ascii="宋体" w:hAnsi="宋体" w:eastAsia="宋体" w:cs="宋体"/>
          <w:color w:val="000"/>
          <w:sz w:val="28"/>
          <w:szCs w:val="28"/>
        </w:rPr>
        <w:t xml:space="preserve">甲方：重庆__投资有限公司(以下简称甲方)</w:t>
      </w:r>
    </w:p>
    <w:p>
      <w:pPr>
        <w:ind w:left="0" w:right="0" w:firstLine="560"/>
        <w:spacing w:before="450" w:after="450" w:line="312" w:lineRule="auto"/>
      </w:pPr>
      <w:r>
        <w:rPr>
          <w:rFonts w:ascii="宋体" w:hAnsi="宋体" w:eastAsia="宋体" w:cs="宋体"/>
          <w:color w:val="000"/>
          <w:sz w:val="28"/>
          <w:szCs w:val="28"/>
        </w:rPr>
        <w:t xml:space="preserve">乙方：荣昌县昌州街道__经营部(以下简称乙方)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1、喷绘广告制作规格：五个标段约1197㎡。乙方需对所制作的尺寸负责，若有出错由乙方负责（内容：按甲方提供画面制作）。</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2、要求：按照乙方的施工规范要求施工(附效果图)，版式按双方确定之版面大小施工(附效果图)</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 要求制作安全、牢固、美观。</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1、喷绘制作费：综合包干单价11.00元/平方（结算金额以实际收方计算）。</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2、支付方式：制作安装完成后，经甲方验收合格，留5%的质量保修金（质保期6个月）后，15个工作日支付所有款项。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2、负责提供施工现场的施工场地和时间，以及相关的水电等事宜（费用乙方承担）。</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甲方(盖章)：重庆__工业投资（集团）有限公司 乙方(盖章)：荣昌县昌州街道__经营部</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广告制作合同电子版免费下载篇六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根据中华人民共和国《传媒广告法》、《合同法》等有关规定，经甲乙双方协商同意签订此合同。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1.甲方向乙方提供营业执照、质量证书、墙体传媒广告样稿。</w:t>
      </w:r>
    </w:p>
    <w:p>
      <w:pPr>
        <w:ind w:left="0" w:right="0" w:firstLine="560"/>
        <w:spacing w:before="450" w:after="450" w:line="312" w:lineRule="auto"/>
      </w:pPr>
      <w:r>
        <w:rPr>
          <w:rFonts w:ascii="宋体" w:hAnsi="宋体" w:eastAsia="宋体" w:cs="宋体"/>
          <w:color w:val="000"/>
          <w:sz w:val="28"/>
          <w:szCs w:val="28"/>
        </w:rPr>
        <w:t xml:space="preserve">2.甲方必须承认每条传媒广告位置的不确定性(大体区域确定)，并且有被别人破坏的可能，验收以后乙方不负责保护。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3.乙方按照甲方的样稿制作墙体传媒广告，在制作过程中乙方向甲方提供照片和方位记录，可供甲方验收，如有发现字样和质量问题，应及时提出，尽快纠正。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4.传媒广告完工后，甲方必须在_________日内验收完毕，若不按时验收则视为验收。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5.传媒广告的规格：单条为(_________米×_________米=_________平方米)，总条数为_________条，总数面积为_________平方米，每平方米为_________元，总计金额为_________元。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7.传媒广告制作工期为_______年______月______日至_______年______月______日完成，如遇自然灾害、恶劣天气，工期可推延。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2024-11-06T09:21:22+08:00</dcterms:created>
  <dcterms:modified xsi:type="dcterms:W3CDTF">2024-11-06T09:21:22+08:00</dcterms:modified>
</cp:coreProperties>
</file>

<file path=docProps/custom.xml><?xml version="1.0" encoding="utf-8"?>
<Properties xmlns="http://schemas.openxmlformats.org/officeDocument/2006/custom-properties" xmlns:vt="http://schemas.openxmlformats.org/officeDocument/2006/docPropsVTypes"/>
</file>