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地税副局长党风廉政建设责任制落实情况自查报告</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按照局党组分工，主要分管计财科、征管科、税警队和征管分局、张湾税所，对分管科、所的党风廉政建设负主要责任。　　我认真学习了各级党委、政府的各项廉政规章和中纪委关于在领导干部中实行党风廉政建设责任制的政策精神，认真学习“三个代表” 重要思想，...</w:t>
      </w:r>
    </w:p>
    <w:p>
      <w:pPr>
        <w:ind w:left="0" w:right="0" w:firstLine="560"/>
        <w:spacing w:before="450" w:after="450" w:line="312" w:lineRule="auto"/>
      </w:pPr>
      <w:r>
        <w:rPr>
          <w:rFonts w:ascii="宋体" w:hAnsi="宋体" w:eastAsia="宋体" w:cs="宋体"/>
          <w:color w:val="000"/>
          <w:sz w:val="28"/>
          <w:szCs w:val="28"/>
        </w:rPr>
        <w:t xml:space="preserve">按照局党组分工，主要分管计财科、征管科、税警队和征管分局、张湾税所，对分管科、所的党风廉政建设负主要责任。</w:t>
      </w:r>
    </w:p>
    <w:p>
      <w:pPr>
        <w:ind w:left="0" w:right="0" w:firstLine="560"/>
        <w:spacing w:before="450" w:after="450" w:line="312" w:lineRule="auto"/>
      </w:pPr>
      <w:r>
        <w:rPr>
          <w:rFonts w:ascii="宋体" w:hAnsi="宋体" w:eastAsia="宋体" w:cs="宋体"/>
          <w:color w:val="000"/>
          <w:sz w:val="28"/>
          <w:szCs w:val="28"/>
        </w:rPr>
        <w:t xml:space="preserve">　　我认真学习了各级党委、政府的各项廉政规章和中纪委关于在领导干部中实行党风廉政建设责任制的政策精神，认真学习“三个代表” 重要思想，不断提高自己的思想理论水平和拒腐防变能力，在党风廉政建设这个大是大非的问题上保持清醒头脑，始终以一个共产党员的标准严格要求自己，自觉接受群众的批评和监督，实实在在做事，明明白白做人，认真执行党风廉政责任制，严格按照责任书要求，管好自己，管好家属亲戚及身边的人，管好分管科室、所，协助全局党风廉政建设工作。</w:t>
      </w:r>
    </w:p>
    <w:p>
      <w:pPr>
        <w:ind w:left="0" w:right="0" w:firstLine="560"/>
        <w:spacing w:before="450" w:after="450" w:line="312" w:lineRule="auto"/>
      </w:pPr>
      <w:r>
        <w:rPr>
          <w:rFonts w:ascii="宋体" w:hAnsi="宋体" w:eastAsia="宋体" w:cs="宋体"/>
          <w:color w:val="000"/>
          <w:sz w:val="28"/>
          <w:szCs w:val="28"/>
        </w:rPr>
        <w:t xml:space="preserve">　　一、认真参加保持共产党先进性教育活动，不断增强拒腐防变的能力</w:t>
      </w:r>
    </w:p>
    <w:p>
      <w:pPr>
        <w:ind w:left="0" w:right="0" w:firstLine="560"/>
        <w:spacing w:before="450" w:after="450" w:line="312" w:lineRule="auto"/>
      </w:pPr>
      <w:r>
        <w:rPr>
          <w:rFonts w:ascii="宋体" w:hAnsi="宋体" w:eastAsia="宋体" w:cs="宋体"/>
          <w:color w:val="000"/>
          <w:sz w:val="28"/>
          <w:szCs w:val="28"/>
        </w:rPr>
        <w:t xml:space="preserve">　　作为党培养起来的一名领导干部，通过多年的切身实践，自己清醒地认识到，不重视理论学习，就不可能有坚定的政治信念、鲜明的政治立场、牢固的思想基础和清醒的政治头脑，就不可能做到统揽全局，胜任工作。根据县委开展保持共产党先进性教育活动的统一部署和局党组的统一安排，我积极参加此次教育活动，认真学习，深刻剖析，积极整改，使自己在党性觉悟上有了很大的提高，进一步坚定了共产主义理想信念，提高了拒腐防变的能力和“为人民服务的自觉性，按时完成了要求的必读篇目和部分自选内容的学习，撰写了3万余字的读书笔记和10余篇心得体会。通过 认真学习马列主义、毛泽东思想、邓小平理论 和“三个代表”重要思想与不同时期的先进典型，反而教训。进一步牢固了马克思理论功底，树立起正确的世界观、人生观、价值观，提高政治敏锐性，增强自身拒腐防变能力。按照要求，对自己近年来在政治、思想、纪律、作风、廉洁自律以及党性、党风等方面存在的不足，进行了深入地剖析，查明了根源，针对查摆出来的问题，提出了整改措施和今后努力的方向。查摆问题四个大方面，制定了三项整改措施。</w:t>
      </w:r>
    </w:p>
    <w:p>
      <w:pPr>
        <w:ind w:left="0" w:right="0" w:firstLine="560"/>
        <w:spacing w:before="450" w:after="450" w:line="312" w:lineRule="auto"/>
      </w:pPr>
      <w:r>
        <w:rPr>
          <w:rFonts w:ascii="宋体" w:hAnsi="宋体" w:eastAsia="宋体" w:cs="宋体"/>
          <w:color w:val="000"/>
          <w:sz w:val="28"/>
          <w:szCs w:val="28"/>
        </w:rPr>
        <w:t xml:space="preserve">　　二、严于律己，勤政廉政，立党为公，执政为民</w:t>
      </w:r>
    </w:p>
    <w:p>
      <w:pPr>
        <w:ind w:left="0" w:right="0" w:firstLine="560"/>
        <w:spacing w:before="450" w:after="450" w:line="312" w:lineRule="auto"/>
      </w:pPr>
      <w:r>
        <w:rPr>
          <w:rFonts w:ascii="宋体" w:hAnsi="宋体" w:eastAsia="宋体" w:cs="宋体"/>
          <w:color w:val="000"/>
          <w:sz w:val="28"/>
          <w:szCs w:val="28"/>
        </w:rPr>
        <w:t xml:space="preserve">　　作为一名共产党员，作为一名国家公务员，我始终坚持将“全心全意为人民服务”当作安身立命之本，时时、事事、处处做到率先垂范，廉洁自律，勤勤恳恳工作，踏踏实实做人。首先，严格要求自我，做到一尘不染，两袖清风。作为直接主管财务的领导，我从不利用职务上的便利谋取不正当利益，决不借机敛取财物，决不占用公款、公物。在房子、车子、公务接待和日常工作中发扬勤俭朴素作风，不超标准、不违反规定，不伸手，不说情，坚决管好自己的嘴，管好自己的手，管好自己的腿。其次，对自己的家人、亲属也严格要求，决不允许他们收取下属或纳税人的礼品、礼金，坚决和制止他们用我的名义谋取个人私利。对照党风廉政建设的各项规定，无论家属及近亲没有经商办企业活动，自己也从未接受下级或纳税人的礼金、礼品、有价证券和贵重物品。没有占用下级或纳税人的交通工具、通讯工具和其他钱物，自己及家属没有接受下级单位或纳税人公款安排的私人旅游活动，没有用公车进行私人旅游活动，没有用公款为住宅配备电脑和支付上网费用。三是认真管好自己责任范围内的同志，与各位科所长层层签定党风廉政建设目标责任书，责任书上墙，公开接受群众监督，同时，加强对身边工作人员的廉政教育，经常与他们谈心，让他们把自己的生活条件多与困难群众相比、与过去相比，在各种场合时时提醒他们要珍惜自己的名节和人民赋予自己手中的权利，认认真真做事，干干净净做人，坚决不做一失足而千古恨的事。</w:t>
      </w:r>
    </w:p>
    <w:p>
      <w:pPr>
        <w:ind w:left="0" w:right="0" w:firstLine="560"/>
        <w:spacing w:before="450" w:after="450" w:line="312" w:lineRule="auto"/>
      </w:pPr>
      <w:r>
        <w:rPr>
          <w:rFonts w:ascii="宋体" w:hAnsi="宋体" w:eastAsia="宋体" w:cs="宋体"/>
          <w:color w:val="000"/>
          <w:sz w:val="28"/>
          <w:szCs w:val="28"/>
        </w:rPr>
        <w:t xml:space="preserve">　　三、加强“两权”监督，认真抓好自己责任范围内党风廉政建设责任制的落实情况</w:t>
      </w:r>
    </w:p>
    <w:p>
      <w:pPr>
        <w:ind w:left="0" w:right="0" w:firstLine="560"/>
        <w:spacing w:before="450" w:after="450" w:line="312" w:lineRule="auto"/>
      </w:pPr>
      <w:r>
        <w:rPr>
          <w:rFonts w:ascii="宋体" w:hAnsi="宋体" w:eastAsia="宋体" w:cs="宋体"/>
          <w:color w:val="000"/>
          <w:sz w:val="28"/>
          <w:szCs w:val="28"/>
        </w:rPr>
        <w:t xml:space="preserve">　　积极落实党风廉政建设责任制，我与主管科室、所签订了7份廉政目标责任书，形成一级抓一级，一级对一级负责的党风廉政建设目标责任制。从廉政角度出发，完善征管办法，加强监督，杜绝税收执法中出现的不廉问题。年初对县东煤铝征管办法进一步完善，有效地解决了目前工作中出现的欠缺和漏洞。狠抓责任追究，切实履行职责，对出现的问题不遮丑、不护短，积极支持局党组的处理意见。加强行风建设，搞好行风评议，积极解决热点难点问题。今年我们先后召开了5次座谈会，先后有各级领导、人大代表、政协委员，纳税人等100余人参加，在分管的基层单位发放调查问卷1 200份，全部收回有力地促进了主管单位的行风建设，干事创业，清政廉洁，优质服务之风蔚证兴起。</w:t>
      </w:r>
    </w:p>
    <w:p>
      <w:pPr>
        <w:ind w:left="0" w:right="0" w:firstLine="560"/>
        <w:spacing w:before="450" w:after="450" w:line="312" w:lineRule="auto"/>
      </w:pPr>
      <w:r>
        <w:rPr>
          <w:rFonts w:ascii="宋体" w:hAnsi="宋体" w:eastAsia="宋体" w:cs="宋体"/>
          <w:color w:val="000"/>
          <w:sz w:val="28"/>
          <w:szCs w:val="28"/>
        </w:rPr>
        <w:t xml:space="preserve">　　在今年经费十分紧张的情况下，我认真按照胡锦涛总书记提出的\"两个务必\"的要求，严格经费管理，严把财务审批关，号召全局树立过紧日子思想，对每一项支出认真查看，仔细核对，严格按照规定签字，不合规定的坚决不予报销，对大宗物品采购和使用、经费的开支等坚持集体研究决定，保证“阳光作业”，将各基层单位经费纳入统一管理，杜绝了“小金库”现象。同时，严格执行省、市、县制止奢侈浪费若干规定，进行内务公开，定期公布会议费、公务招待费、差旅费、电话费、车辆费用开支等有关事项，接受监督，提高权力透明度;对局办公电话实行包月制，每月节省电话费支出XX多元;对局机关小食堂加强管理，杜绝浪费现象，每月节省好伙食费1000余元;认真落实“收支两条线”规定，严格按照省物价部门批准的收费项目和收费标准收取税务登记证工本费和发票工本费，并将收费项目和标准在政务公开栏公开，接受社会监督。</w:t>
      </w:r>
    </w:p>
    <w:p>
      <w:pPr>
        <w:ind w:left="0" w:right="0" w:firstLine="560"/>
        <w:spacing w:before="450" w:after="450" w:line="312" w:lineRule="auto"/>
      </w:pPr>
      <w:r>
        <w:rPr>
          <w:rFonts w:ascii="宋体" w:hAnsi="宋体" w:eastAsia="宋体" w:cs="宋体"/>
          <w:color w:val="000"/>
          <w:sz w:val="28"/>
          <w:szCs w:val="28"/>
        </w:rPr>
        <w:t xml:space="preserve">　　总之，XX年,我在分管工作中的党风廉政建设上，分管各科室、所干部的党风廉政建设工作上，在协助全局党风廉政建设工作上，下了一定的功夫，也取得了一定的成绩，但与上级领导的要求还有一定的差距。成绩只能说明过去，不足尚待我们弥补，在以后的工作中，我将以“三个代表”重要思想为指导，精心部署，狠抓落实，艰苦奋斗，开拓进取，坚定不移地推进党风廉政建设，确保党风廉政建设责任制在我局得到切实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2024-09-20T13:52:26+08:00</dcterms:created>
  <dcterms:modified xsi:type="dcterms:W3CDTF">2024-09-20T13:52:26+08:00</dcterms:modified>
</cp:coreProperties>
</file>

<file path=docProps/custom.xml><?xml version="1.0" encoding="utf-8"?>
<Properties xmlns="http://schemas.openxmlformats.org/officeDocument/2006/custom-properties" xmlns:vt="http://schemas.openxmlformats.org/officeDocument/2006/docPropsVTypes"/>
</file>