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传统节日的端午节演讲稿5篇范文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传统节日的端午节演讲稿大全1早上好!今...</w:t>
      </w:r>
    </w:p>
    <w:p>
      <w:pPr>
        <w:ind w:left="0" w:right="0" w:firstLine="560"/>
        <w:spacing w:before="450" w:after="450" w:line="312" w:lineRule="auto"/>
      </w:pPr>
      <w:r>
        <w:rPr>
          <w:rFonts w:ascii="宋体" w:hAnsi="宋体" w:eastAsia="宋体" w:cs="宋体"/>
          <w:color w:val="000"/>
          <w:sz w:val="28"/>
          <w:szCs w:val="28"/>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传统节日的端午节演讲稿大全2</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宋体" w:hAnsi="宋体" w:eastAsia="宋体" w:cs="宋体"/>
          <w:color w:val="000"/>
          <w:sz w:val="28"/>
          <w:szCs w:val="28"/>
        </w:rPr>
        <w:t xml:space="preserve">是什么样的精神促使这位伟大的诗人跳入汹涌的河流?是关心国家和人民，热爱祖国的心。</w:t>
      </w:r>
    </w:p>
    <w:p>
      <w:pPr>
        <w:ind w:left="0" w:right="0" w:firstLine="560"/>
        <w:spacing w:before="450" w:after="450" w:line="312" w:lineRule="auto"/>
      </w:pPr>
      <w:r>
        <w:rPr>
          <w:rFonts w:ascii="宋体" w:hAnsi="宋体" w:eastAsia="宋体" w:cs="宋体"/>
          <w:color w:val="000"/>
          <w:sz w:val="28"/>
          <w:szCs w:val="28"/>
        </w:rPr>
        <w:t xml:space="preserve">祖国母亲用身体为我们撑起了一片晴空，开辟了成长的沃土。今天，我们不需要放弃生命来表达我们的爱国之情。我们只需要把热爱祖国的信念融入到我们的日常行动中:努力学习，尊敬老师，遵守公德，全面发展，为构建和谐社会做出贡献。</w:t>
      </w:r>
    </w:p>
    <w:p>
      <w:pPr>
        <w:ind w:left="0" w:right="0" w:firstLine="560"/>
        <w:spacing w:before="450" w:after="450" w:line="312" w:lineRule="auto"/>
      </w:pPr>
      <w:r>
        <w:rPr>
          <w:rFonts w:ascii="宋体" w:hAnsi="宋体" w:eastAsia="宋体" w:cs="宋体"/>
          <w:color w:val="000"/>
          <w:sz w:val="28"/>
          <w:szCs w:val="28"/>
        </w:rPr>
        <w:t xml:space="preserve">今天，当我们重拾对中国传统文化的热爱，难道不是对祖国热爱的一种表现吗?</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那时政治局势有了深入的了解，他倡导举贤受能，富国强兵，指点江山，力主联齐抗秦。他以机制雄辩的说服力，联合各国，建立六国联盟，消除秦国威胁，挽救‘祖国’危亡，革除弊政，消除人民疾苦。假令风歇时下来，犹能簸却沧溟水。那些担心屈原的改革计划会使他们失去权势的高官奸臣们，倚仗楚王宠妃的势力，加害屈原，致使意志薄弱的楚王罢免了屈原的官职。“长太息以掩涕兮，哀民生之多艰”。屈原先生只好通过写诗来表述他的期望，记述他的悲痛与不满。几部脍炙人口忧国忧民的不朽诗篇相继而出，独具风貌影响深远。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无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惟独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农历五月初五是中国传统的端午节。端午节，也叫端阳节。关于端午节的起源有很多传说，其中纪念屈原的说法最为流行。在历史的这一天，人们会通过赛龙舟和包饺子来纪念一个不朽的灵魂——屈原。</w:t>
      </w:r>
    </w:p>
    <w:p>
      <w:pPr>
        <w:ind w:left="0" w:right="0" w:firstLine="560"/>
        <w:spacing w:before="450" w:after="450" w:line="312" w:lineRule="auto"/>
      </w:pPr>
      <w:r>
        <w:rPr>
          <w:rFonts w:ascii="宋体" w:hAnsi="宋体" w:eastAsia="宋体" w:cs="宋体"/>
          <w:color w:val="000"/>
          <w:sz w:val="28"/>
          <w:szCs w:val="28"/>
        </w:rPr>
        <w:t xml:space="preserve">你是一个活泼的，有个性的孩子，遇到困难时勇敢坚强，像个男人。在学习的过程中，能快速接受和学习，喜欢帮助同龄人。上课可以认真听讲，遵守纪律。你总能按时、认真地完成老师布置的作业，有良好的学习习惯。老师希望你在一年级的时候再接再厉，成为一个全面的三好学生。</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身体，就把糯米装进竹筒里，扔到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崇尚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让我们怀着对伟大爱国者的尊重和珍惜来看待中国的每一个传统节日。每个传统节日都有丰富的文化，保存着中华民族独特的文化记忆。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谢谢大家耐心倾听。在此，请接受我对你的节日祝福：端午节快乐!谢谢你。第一天上课，有幸听了国内学前教育专家教授的讲座，开阔了眼界，加深了理解。</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2025-07-08T02:09:04+08:00</dcterms:created>
  <dcterms:modified xsi:type="dcterms:W3CDTF">2025-07-08T02:09:04+08:00</dcterms:modified>
</cp:coreProperties>
</file>

<file path=docProps/custom.xml><?xml version="1.0" encoding="utf-8"?>
<Properties xmlns="http://schemas.openxmlformats.org/officeDocument/2006/custom-properties" xmlns:vt="http://schemas.openxmlformats.org/officeDocument/2006/docPropsVTypes"/>
</file>