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2025年月度个人工作总结100字 月度个人工作总结20个字(6篇)</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 月度个人工作总结20个字一思维上，踊跃加入政治学习，保持四项基础准则，拥戴党的各项方针政策，自发遵照各项法规。工作上，自己自__年工作以来，先后在某某部分、某某科室、会计科等科室工作过，不论走到哪里，都严厉请求本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月度个人工作总结20个字一</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己，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我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月度个人工作总结20个字二</w:t>
      </w:r>
    </w:p>
    <w:p>
      <w:pPr>
        <w:ind w:left="0" w:right="0" w:firstLine="560"/>
        <w:spacing w:before="450" w:after="450" w:line="312" w:lineRule="auto"/>
      </w:pPr>
      <w:r>
        <w:rPr>
          <w:rFonts w:ascii="宋体" w:hAnsi="宋体" w:eastAsia="宋体" w:cs="宋体"/>
          <w:color w:val="000"/>
          <w:sz w:val="28"/>
          <w:szCs w:val="28"/>
        </w:rPr>
        <w:t xml:space="preserve">20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月度个人工作总结20个字三</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月度个人工作总结20个字四</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一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根据组织架构设置一般原理与公司实际相结合，对现有组织架构作出原因分析，提出几点意见或提议供参考：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2)职称不一：职级相同的不一样岗位，职称不统一，如：财务、行政人事部、物流等部门负责人称主管，市场、研发等部门负责人称经理;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提议：所有职能部门负责人岗位职称一般称部门经理(厂长属部门经理级)，个人按资历、本事评估分三级：本事较强，能胜任者为经理;本事较次但担当此岗位职责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4)因人设岗：品质专员不宜由总经理直管，应成立品质技术部加强品质监控与工艺技术改善，与生产部平级，理解总经办领导。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月度个人工作总结20个字六</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w:t>
      </w:r>
    </w:p>
    <w:p>
      <w:pPr>
        <w:ind w:left="0" w:right="0" w:firstLine="560"/>
        <w:spacing w:before="450" w:after="450" w:line="312" w:lineRule="auto"/>
      </w:pPr>
      <w:r>
        <w:rPr>
          <w:rFonts w:ascii="宋体" w:hAnsi="宋体" w:eastAsia="宋体" w:cs="宋体"/>
          <w:color w:val="000"/>
          <w:sz w:val="28"/>
          <w:szCs w:val="28"/>
        </w:rPr>
        <w:t xml:space="preserve">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w:t>
      </w:r>
    </w:p>
    <w:p>
      <w:pPr>
        <w:ind w:left="0" w:right="0" w:firstLine="560"/>
        <w:spacing w:before="450" w:after="450" w:line="312" w:lineRule="auto"/>
      </w:pPr>
      <w:r>
        <w:rPr>
          <w:rFonts w:ascii="宋体" w:hAnsi="宋体" w:eastAsia="宋体" w:cs="宋体"/>
          <w:color w:val="000"/>
          <w:sz w:val="28"/>
          <w:szCs w:val="28"/>
        </w:rPr>
        <w:t xml:space="preserve">在听完组题班会后各小组就听的主题班会展开了讨论，并做好总结，在各组间的讨论中个小组小组长就自己的小组的总结向老师和同学汇报了自己小组的情况，并请老做出了点评。</w:t>
      </w:r>
    </w:p>
    <w:p>
      <w:pPr>
        <w:ind w:left="0" w:right="0" w:firstLine="560"/>
        <w:spacing w:before="450" w:after="450" w:line="312" w:lineRule="auto"/>
      </w:pPr>
      <w:r>
        <w:rPr>
          <w:rFonts w:ascii="宋体" w:hAnsi="宋体" w:eastAsia="宋体" w:cs="宋体"/>
          <w:color w:val="000"/>
          <w:sz w:val="28"/>
          <w:szCs w:val="28"/>
        </w:rPr>
        <w:t xml:space="preserve">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2025-07-08T03:22:13+08:00</dcterms:created>
  <dcterms:modified xsi:type="dcterms:W3CDTF">2025-07-08T03:22:13+08:00</dcterms:modified>
</cp:coreProperties>
</file>

<file path=docProps/custom.xml><?xml version="1.0" encoding="utf-8"?>
<Properties xmlns="http://schemas.openxmlformats.org/officeDocument/2006/custom-properties" xmlns:vt="http://schemas.openxmlformats.org/officeDocument/2006/docPropsVTypes"/>
</file>