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2024年教育局党建工作年终总结</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w:t>
      </w:r>
    </w:p>
    <w:p>
      <w:pPr>
        <w:ind w:left="0" w:right="0" w:firstLine="560"/>
        <w:spacing w:before="450" w:after="450" w:line="312" w:lineRule="auto"/>
      </w:pPr>
      <w:r>
        <w:rPr>
          <w:rFonts w:ascii="宋体" w:hAnsi="宋体" w:eastAsia="宋体" w:cs="宋体"/>
          <w:color w:val="000"/>
          <w:sz w:val="28"/>
          <w:szCs w:val="28"/>
        </w:rPr>
        <w:t xml:space="preserve">    2024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范文网版权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　　五、稳步推进机关效能建设，提高依法行政能力。</w:t>
      </w:r>
    </w:p>
    <w:p>
      <w:pPr>
        <w:ind w:left="0" w:right="0" w:firstLine="560"/>
        <w:spacing w:before="450" w:after="450" w:line="312" w:lineRule="auto"/>
      </w:pPr>
      <w:r>
        <w:rPr>
          <w:rFonts w:ascii="宋体" w:hAnsi="宋体" w:eastAsia="宋体" w:cs="宋体"/>
          <w:color w:val="000"/>
          <w:sz w:val="28"/>
          <w:szCs w:val="28"/>
        </w:rPr>
        <w:t xml:space="preserve">　　一是以创建“五型机关”为载体，结合局机关实际制定完善了《察布查尔锡伯自治县教育局机关效能考核办法》、《教育局机关窗口股室服务承诺制》、《察布查尔锡伯自治县教育局职责失误责任追究制》和《首问责任制》，完善了各股室岗位责任制度和股室管理制度，实行挂牌上</w:t>
      </w:r>
    </w:p>
    <w:p>
      <w:pPr>
        <w:ind w:left="0" w:right="0" w:firstLine="560"/>
        <w:spacing w:before="450" w:after="450" w:line="312" w:lineRule="auto"/>
      </w:pPr>
      <w:r>
        <w:rPr>
          <w:rFonts w:ascii="宋体" w:hAnsi="宋体" w:eastAsia="宋体" w:cs="宋体"/>
          <w:color w:val="000"/>
          <w:sz w:val="28"/>
          <w:szCs w:val="28"/>
        </w:rPr>
        <w:t xml:space="preserve">岗和外出公示制度，促进了机关作风的转变。</w:t>
      </w:r>
    </w:p>
    <w:p>
      <w:pPr>
        <w:ind w:left="0" w:right="0" w:firstLine="560"/>
        <w:spacing w:before="450" w:after="450" w:line="312" w:lineRule="auto"/>
      </w:pPr>
      <w:r>
        <w:rPr>
          <w:rFonts w:ascii="宋体" w:hAnsi="宋体" w:eastAsia="宋体" w:cs="宋体"/>
          <w:color w:val="000"/>
          <w:sz w:val="28"/>
          <w:szCs w:val="28"/>
        </w:rPr>
        <w:t xml:space="preserve">　　二是提高依法行政能力。组织机关全体干部、职工认真学习了《中华人民共和国行政许可法》，通过学习和贯彻落实，杜绝了工作中存在的缺位、错位等现象的发生。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　　三是加强机关考勤工作。严格执行考勤制度(平时签到、会议签到)，有专人负责，做到上班有签到、请假有手续、公差明去向，并健全考勤档案。同时将考勤与年终考核和绩效考核紧密结合，有效地控制了机关工作人员的迟到、早退、缺勤现象。</w:t>
      </w:r>
    </w:p>
    <w:p>
      <w:pPr>
        <w:ind w:left="0" w:right="0" w:firstLine="560"/>
        <w:spacing w:before="450" w:after="450" w:line="312" w:lineRule="auto"/>
      </w:pPr>
      <w:r>
        <w:rPr>
          <w:rFonts w:ascii="宋体" w:hAnsi="宋体" w:eastAsia="宋体" w:cs="宋体"/>
          <w:color w:val="000"/>
          <w:sz w:val="28"/>
          <w:szCs w:val="28"/>
        </w:rPr>
        <w:t xml:space="preserve">　　六、大力推动党建“走前头”，促进我县教育事业跨上新水平。（坚持“围绕教育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捆绑。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国家级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国家级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范文网版权所有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2024年，在县</w:t>
      </w:r>
    </w:p>
    <w:p>
      <w:pPr>
        <w:ind w:left="0" w:right="0" w:firstLine="560"/>
        <w:spacing w:before="450" w:after="450" w:line="312" w:lineRule="auto"/>
      </w:pPr>
      <w:r>
        <w:rPr>
          <w:rFonts w:ascii="宋体" w:hAnsi="宋体" w:eastAsia="宋体" w:cs="宋体"/>
          <w:color w:val="000"/>
          <w:sz w:val="28"/>
          <w:szCs w:val="28"/>
        </w:rPr>
        <w:t xml:space="preserve">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范文网版权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　　五、稳步推进机关效能建设，提高依法行政能力。</w:t>
      </w:r>
    </w:p>
    <w:p>
      <w:pPr>
        <w:ind w:left="0" w:right="0" w:firstLine="560"/>
        <w:spacing w:before="450" w:after="450" w:line="312" w:lineRule="auto"/>
      </w:pPr>
      <w:r>
        <w:rPr>
          <w:rFonts w:ascii="宋体" w:hAnsi="宋体" w:eastAsia="宋体" w:cs="宋体"/>
          <w:color w:val="000"/>
          <w:sz w:val="28"/>
          <w:szCs w:val="28"/>
        </w:rPr>
        <w:t xml:space="preserve">　　一是以创建“五型机关”为载体，结合局机关实际制定完善了《察布查尔锡伯自治县教育局机关效能考核办法》、《教育局机关窗口股室服务承诺制》、《察布查尔锡伯自治县教育局职责失误责任追究制》和《首问责任制》，完善了各股室岗位责任制度和股室管理制度，实行挂牌上岗和外出公示制</w:t>
      </w:r>
    </w:p>
    <w:p>
      <w:pPr>
        <w:ind w:left="0" w:right="0" w:firstLine="560"/>
        <w:spacing w:before="450" w:after="450" w:line="312" w:lineRule="auto"/>
      </w:pPr>
      <w:r>
        <w:rPr>
          <w:rFonts w:ascii="宋体" w:hAnsi="宋体" w:eastAsia="宋体" w:cs="宋体"/>
          <w:color w:val="000"/>
          <w:sz w:val="28"/>
          <w:szCs w:val="28"/>
        </w:rPr>
        <w:t xml:space="preserve">度，促进了机关作风的转变。</w:t>
      </w:r>
    </w:p>
    <w:p>
      <w:pPr>
        <w:ind w:left="0" w:right="0" w:firstLine="560"/>
        <w:spacing w:before="450" w:after="450" w:line="312" w:lineRule="auto"/>
      </w:pPr>
      <w:r>
        <w:rPr>
          <w:rFonts w:ascii="宋体" w:hAnsi="宋体" w:eastAsia="宋体" w:cs="宋体"/>
          <w:color w:val="000"/>
          <w:sz w:val="28"/>
          <w:szCs w:val="28"/>
        </w:rPr>
        <w:t xml:space="preserve">　　二是提高依法行政能力。组织机关全体干部、职工认真学习了《中华人民共和国行政许可法》，通过学习和贯彻落实，杜绝了工作中存在的缺位、错位等现象的发生。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　　三是加强机关考勤工作。严格执行考勤制度(平时签到、会议签到)，有专人负责，做到上班有签到、请假有手续、公差明去向，并健全考勤档案。同时将考勤与年终考核和绩效考核紧密结合，有效地控制了机关工作人员的迟到、早退、缺勤现象。</w:t>
      </w:r>
    </w:p>
    <w:p>
      <w:pPr>
        <w:ind w:left="0" w:right="0" w:firstLine="560"/>
        <w:spacing w:before="450" w:after="450" w:line="312" w:lineRule="auto"/>
      </w:pPr>
      <w:r>
        <w:rPr>
          <w:rFonts w:ascii="宋体" w:hAnsi="宋体" w:eastAsia="宋体" w:cs="宋体"/>
          <w:color w:val="000"/>
          <w:sz w:val="28"/>
          <w:szCs w:val="28"/>
        </w:rPr>
        <w:t xml:space="preserve">　　六、大力推动党建“走前头”，促进我县教育事业跨上新水平。（坚持“围绕教育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捆绑。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国家级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国家级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范文网版权所有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2024年上半年制作编报坎乡</w:t>
      </w:r>
    </w:p>
    <w:p>
      <w:pPr>
        <w:ind w:left="0" w:right="0" w:firstLine="560"/>
        <w:spacing w:before="450" w:after="450" w:line="312" w:lineRule="auto"/>
      </w:pPr>
      <w:r>
        <w:rPr>
          <w:rFonts w:ascii="宋体" w:hAnsi="宋体" w:eastAsia="宋体" w:cs="宋体"/>
          <w:color w:val="000"/>
          <w:sz w:val="28"/>
          <w:szCs w:val="28"/>
        </w:rPr>
        <w:t xml:space="preserve">牧业学校、爱新舍里镇依拉齐中心校2所学校\"明德小学\"项目资料，并得以落实80万元捐助资金。与自治区外经贸厅密切配合，完成阔洪齐乡琼坦木村学校\"日本国无偿利民援助项目\"相关资料的及时制作、报送、协调工作，签署赠款协议，争取到91735美元（折合人民币73.5万元）捐助资金。完成2024年10所危改、明德、日本捐资项目学校的立项、确定建设方案、制作红线图、选址、设计、招标、签定施工、监理合同、\"三通一平\"、定位放线等工作，截止目前总投入460余万元、6600平方米校舍工程全部开工建设。完成坎乡库勒特克齐村学校中石油捐助92万元、1139平方米校舍项目的方案、选址、设计、图纸答疑、会审、丈量工程量等前期准备工作，目前主体工程建设已完成。</w:t>
      </w:r>
    </w:p>
    <w:p>
      <w:pPr>
        <w:ind w:left="0" w:right="0" w:firstLine="560"/>
        <w:spacing w:before="450" w:after="450" w:line="312" w:lineRule="auto"/>
      </w:pPr>
      <w:r>
        <w:rPr>
          <w:rFonts w:ascii="宋体" w:hAnsi="宋体" w:eastAsia="宋体" w:cs="宋体"/>
          <w:color w:val="000"/>
          <w:sz w:val="28"/>
          <w:szCs w:val="28"/>
        </w:rPr>
        <w:t xml:space="preserve">　　八是以开展德育活动为抓手，推动德育工作进一步提高。加强和改进未成年人思想道德建设是党中央国务院的一项重大举措，更是教育行政部门义不容辞的职责。为了贯彻落实中央8号文件精神，年初我们制定了教育系统《2024年自治县中小学校德育工作实施意见》，《中小学德育达标规划》以及成立了自治县中小学德育达标评估工作领导小组。经过认真组织，2024年1月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捆绑。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国家级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国家级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范文网版权所有员经过培训后脱产监理工程质量，随施工人员上、下班，工程完工后及时组织竣工验收并办理竣工备案手续</w:t>
      </w:r>
    </w:p>
    <w:p>
      <w:pPr>
        <w:ind w:left="0" w:right="0" w:firstLine="560"/>
        <w:spacing w:before="450" w:after="450" w:line="312" w:lineRule="auto"/>
      </w:pPr>
      <w:r>
        <w:rPr>
          <w:rFonts w:ascii="宋体" w:hAnsi="宋体" w:eastAsia="宋体" w:cs="宋体"/>
          <w:color w:val="000"/>
          <w:sz w:val="28"/>
          <w:szCs w:val="28"/>
        </w:rPr>
        <w:t xml:space="preserve">，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2024年上半年制作编报坎乡牧业学校、爱新舍里镇依拉齐中心校2所学校\"明德小学\"项目资料，并得以落实80万元捐助资金。与自治区外经贸厅密切配合，完成阔洪齐乡琼坦木村学校\"日本国无偿利民援助项目\"相关资料的及时制作、报送、协调工作，签署赠款协议，争取到91735美元（折合人民币73.5万元）捐助资金。完成2024年10所危改、明德、日本捐资项目学校的立项、确定建设方案、制作红线图、选址、设计、招标、签定施工、监理合同、\"三通一平\"、定位放线等工作，截止目前总投入460余万元、6600平方米校舍工程全部开工建设。完成坎乡库勒特克齐村学校中石油捐助92万元、1139平方米校舍项目的方案、选址、设计、图纸答疑、会审、丈量工程量等前期准备工作，目前主体工程建设已完成。</w:t>
      </w:r>
    </w:p>
    <w:p>
      <w:pPr>
        <w:ind w:left="0" w:right="0" w:firstLine="560"/>
        <w:spacing w:before="450" w:after="450" w:line="312" w:lineRule="auto"/>
      </w:pPr>
      <w:r>
        <w:rPr>
          <w:rFonts w:ascii="宋体" w:hAnsi="宋体" w:eastAsia="宋体" w:cs="宋体"/>
          <w:color w:val="000"/>
          <w:sz w:val="28"/>
          <w:szCs w:val="28"/>
        </w:rPr>
        <w:t xml:space="preserve">　　八是以开展德育活动为抓手，推动德育工作进一步提高。加强和改进未成年人思想道德建设是党中央国务院的一项重大举措，更是教育行政部门义不容辞的职责。为了贯彻落实中央8号文件精神，年初我们制定了教育系统《2024年自治县中小学校德育工作实施意见》，《中小学德育达标规划》以及成立了自治县中小学德育达标评估工作领导小组。经过认真组织，2024年1月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捆绑。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国家级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国家级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w:t>
      </w:r>
    </w:p>
    <w:p>
      <w:pPr>
        <w:ind w:left="0" w:right="0" w:firstLine="560"/>
        <w:spacing w:before="450" w:after="450" w:line="312" w:lineRule="auto"/>
      </w:pPr>
      <w:r>
        <w:rPr>
          <w:rFonts w:ascii="宋体" w:hAnsi="宋体" w:eastAsia="宋体" w:cs="宋体"/>
          <w:color w:val="000"/>
          <w:sz w:val="28"/>
          <w:szCs w:val="28"/>
        </w:rPr>
        <w:t xml:space="preserve">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范文网版权所有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2024年上半年制作编报坎乡牧业学校、爱新舍里镇依拉齐中心校2所学校\"明德小学\"项目资料，并得以落实80万元捐助资金。与自治区外经贸厅密切配合，完成阔洪齐乡琼坦木村学校\"日本国无偿利民援助项目\"相关资料的及时制作、报送、协调工作，签署赠款协议，争取到91735美元（折合人民币73.5万元）捐助资金。完成2024年10所危改、明德、日本捐资项目学校的立项、确定建设方案、制作红线图、选址、设计、招标、签定施工、监理合同、\"三通一平\"、定位放线等工作，截止目前总投入460余万元、6600平方米校舍工程全部开工建设。完成坎乡库勒特克齐村学校中石油捐助92万元、1139平方米校舍项目的方案、选址、设计、图纸答疑、会审、丈量工程量等前期准备工作，目前主体工程建设已完成。</w:t>
      </w:r>
    </w:p>
    <w:p>
      <w:pPr>
        <w:ind w:left="0" w:right="0" w:firstLine="560"/>
        <w:spacing w:before="450" w:after="450" w:line="312" w:lineRule="auto"/>
      </w:pPr>
      <w:r>
        <w:rPr>
          <w:rFonts w:ascii="宋体" w:hAnsi="宋体" w:eastAsia="宋体" w:cs="宋体"/>
          <w:color w:val="000"/>
          <w:sz w:val="28"/>
          <w:szCs w:val="28"/>
        </w:rPr>
        <w:t xml:space="preserve">　　八是以开展德育活动为抓手，推动德育工作进一步提高。加强和改进未成年人思想道德建设是党中央国务院的一项重大举措，更是教育行政部门义不容辞的职责。为了贯彻落实中央8号文件精神，年初我们制定了教育系统《2024年自治县中小学校德育工作实施意见》，《中小学德育达标规划》以及成立了自治县中小学德育达标评估工作领导小组。经过认真组织，2024年1月23日县一小创建了州级德育达标学校。为了进一步加强和改进中小学德育工作，不断提高德育工作者的工作能力，积极探索和研究新办法，总结新经验，在全县中小学校领导、德育主任、班主任、教师中征集科研论文，共征集论文77篇。经过认真、公平的评选，共评选出34篇为优秀论，并制作成《自治县德育论文集》。</w:t>
      </w:r>
    </w:p>
    <w:p>
      <w:pPr>
        <w:ind w:left="0" w:right="0" w:firstLine="560"/>
        <w:spacing w:before="450" w:after="450" w:line="312" w:lineRule="auto"/>
      </w:pPr>
      <w:r>
        <w:rPr>
          <w:rFonts w:ascii="宋体" w:hAnsi="宋体" w:eastAsia="宋体" w:cs="宋体"/>
          <w:color w:val="000"/>
          <w:sz w:val="28"/>
          <w:szCs w:val="28"/>
        </w:rPr>
        <w:t xml:space="preserve">　　2024年4月28日，在县人民广场举办了自治县百名优秀学生表彰暨十八岁成人宣誓、新团员入团宣誓活动，全县中小学师生近万参加了本次活动。2024年5月19日，在县人民广场举办了自治县第一届中学生才艺展示大赛，表演形式分独唱、独舞、器乐组合、小品四大类，共29个节目；6月1日在县人民广场举办自治县小学生韵律操大赛，通过活动涌现出了一批培养艺术人才的好苗子。2024年上半年还选拔、推荐自治区级\"三好学生\"1名，自治州级\"三好学生\"8名，优秀学生干部3名和先进集体3个。</w:t>
      </w:r>
    </w:p>
    <w:p>
      <w:pPr>
        <w:ind w:left="0" w:right="0" w:firstLine="560"/>
        <w:spacing w:before="450" w:after="450" w:line="312" w:lineRule="auto"/>
      </w:pPr>
      <w:r>
        <w:rPr>
          <w:rFonts w:ascii="宋体" w:hAnsi="宋体" w:eastAsia="宋体" w:cs="宋体"/>
          <w:color w:val="000"/>
          <w:sz w:val="28"/>
          <w:szCs w:val="28"/>
        </w:rPr>
        <w:t xml:space="preserve">　　九是完善了预防和处置校园突发事件的工作预案，及时消除影响安全和稳定的各种隐患，保持了学校的安定稳定。</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以党建促业务的工作思路，加强基层党组织建设，坚持以党支部领导下的负责制，发挥党组织的积极作用，巩固“两基”成果，优化教育资源，想方设法筹措资金，改善办学条件，继续实施新课程改革，提高教学质量，积极推进人事制度改革，不断输入新鲜血液，充实学校管理和教学队伍，确保自治县教育事业在今年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2024-09-20T23:58:14+08:00</dcterms:created>
  <dcterms:modified xsi:type="dcterms:W3CDTF">2024-09-20T23:58:14+08:00</dcterms:modified>
</cp:coreProperties>
</file>

<file path=docProps/custom.xml><?xml version="1.0" encoding="utf-8"?>
<Properties xmlns="http://schemas.openxmlformats.org/officeDocument/2006/custom-properties" xmlns:vt="http://schemas.openxmlformats.org/officeDocument/2006/docPropsVTypes"/>
</file>