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七年级生物教学总结报告</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报告5篇总结是对自身社会实践进行回顾的产物，它以自身工作实践为材料。是回顾过去，对前一段时间里的工作进行反思，但目的还是为了做好下一阶段的工作。下面是小编给大家带来的七年级生物教学总结报告，希望大家能够喜欢!七年级生物教学...</w:t>
      </w:r>
    </w:p>
    <w:p>
      <w:pPr>
        <w:ind w:left="0" w:right="0" w:firstLine="560"/>
        <w:spacing w:before="450" w:after="450" w:line="312" w:lineRule="auto"/>
      </w:pPr>
      <w:r>
        <w:rPr>
          <w:rFonts w:ascii="宋体" w:hAnsi="宋体" w:eastAsia="宋体" w:cs="宋体"/>
          <w:color w:val="000"/>
          <w:sz w:val="28"/>
          <w:szCs w:val="28"/>
        </w:rPr>
        <w:t xml:space="preserve">七年级生物教学总结报告5篇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七年级生物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七年级生物教学总结报告篇1</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5、据不一样层次同学学习理解潜力的不一样，布置弹性作业。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9、及时肯定学生的点滴进步，开放课堂教学，鼓励学生畅所欲言，培养学生的胆量，敢于表达自我的观点，同时教育学生学会倾听，学会思考。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七年级生物教学总结报告篇2</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二、教学总结与反思</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七年级生物教学总结报告篇5</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2024-09-20T23:48:07+08:00</dcterms:created>
  <dcterms:modified xsi:type="dcterms:W3CDTF">2024-09-20T23:48:07+08:00</dcterms:modified>
</cp:coreProperties>
</file>

<file path=docProps/custom.xml><?xml version="1.0" encoding="utf-8"?>
<Properties xmlns="http://schemas.openxmlformats.org/officeDocument/2006/custom-properties" xmlns:vt="http://schemas.openxmlformats.org/officeDocument/2006/docPropsVTypes"/>
</file>