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法院财务年终总结ppt模板</w:t>
      </w:r>
      <w:bookmarkEnd w:id="1"/>
    </w:p>
    <w:p>
      <w:pPr>
        <w:jc w:val="center"/>
        <w:spacing w:before="0" w:after="450"/>
      </w:pPr>
      <w:r>
        <w:rPr>
          <w:rFonts w:ascii="Arial" w:hAnsi="Arial" w:eastAsia="Arial" w:cs="Arial"/>
          <w:color w:val="999999"/>
          <w:sz w:val="20"/>
          <w:szCs w:val="20"/>
        </w:rPr>
        <w:t xml:space="preserve">来源：网络  作者：暖阳如梦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认识到科学发展观这一重大战略思想的提出，即为我们自身建设提供了新的思路，有对审判工作提出了新的要求，我们必须春分认识科学发展观的重大理论意义和实践意义，增强立足审判工作为科学发展提供司法保障的自觉性和坚定性，增强运用科学发展观指导自身建设的...</w:t>
      </w:r>
    </w:p>
    <w:p>
      <w:pPr>
        <w:ind w:left="0" w:right="0" w:firstLine="560"/>
        <w:spacing w:before="450" w:after="450" w:line="312" w:lineRule="auto"/>
      </w:pPr>
      <w:r>
        <w:rPr>
          <w:rFonts w:ascii="宋体" w:hAnsi="宋体" w:eastAsia="宋体" w:cs="宋体"/>
          <w:color w:val="000"/>
          <w:sz w:val="28"/>
          <w:szCs w:val="28"/>
        </w:rPr>
        <w:t xml:space="preserve">认识到科学发展观这一重大战略思想的提出，即为我们自身建设提供了新的思路，有对审判工作提出了新的要求，我们必须春分认识科学发展观的重大理论意义和实践意义，增强立足审判工作为科学发展提供司法保障的自觉性和坚定性，增强运用科学发展观指导自身建设的主动性和创造性。同时我们认识到五个严禁的规定是有针对性地提出了防止司法腐败、保证司法廉洁的有效措施。法官要时刻秉承公心，忠实履行职责，杜绝腐败，要勤勤恳恳做事、明明白白办案、干干净净做人，“公生明，廉生威”，只有心怀公心，才能明辨是非，只有廉洁自律，才能威严不阿。“五个严禁”再次说明了我们的工作准则，时刻提醒我们要自警、自盛自励、自爱，它是一个高压线，是法院系统反腐的重拳，他要求我们要求真务实，讲实活、出实招、办实事、求实效。</w:t>
      </w:r>
    </w:p>
    <w:p>
      <w:pPr>
        <w:ind w:left="0" w:right="0" w:firstLine="560"/>
        <w:spacing w:before="450" w:after="450" w:line="312" w:lineRule="auto"/>
      </w:pPr>
      <w:r>
        <w:rPr>
          <w:rFonts w:ascii="宋体" w:hAnsi="宋体" w:eastAsia="宋体" w:cs="宋体"/>
          <w:color w:val="000"/>
          <w:sz w:val="28"/>
          <w:szCs w:val="28"/>
        </w:rPr>
        <w:t xml:space="preserve">　　结合辖区实际，以法院调解为案件审理主线，加大案件审理力度。农村人民法庭作为国家最基层的审判机关，位于调处社会矛盾纠纷的前沿阵地，担负着调节社会关系、保护群众利益、维护社会公平正义的重要职责和神圣使命。我们在社会主义和谐新农村建设中，注重妥善处理四种关系，为辖区社会主义新农村建设提供优质高效的法律保障。一是妥善处理现代司法理念与案结事了的关系。基层法庭在司法过程中将现代司法理念与案结事了统一起来，在法庭的司法实践中不必教条地拘泥于现代司法理念，要在乡土文化的基础上，用现代法理去审视每一起纠纷，因地制宜，因人制宜地以农民能接受的司法方式将现代司法理念逐步融入到日常的审判活动当中，着力提高法庭法官的亲和力，以案结事了为价值取向，走下高高在上的法台，和群众心贴心，以公心定案，以诚心感动，以热心帮助，以耐心沟通，将当地风俗与现代司法理念结合，对当事人讲法律、讲道德、讲天理、讲人情世故，一个问题一个问题地解决，一个人一个人地真诚劝解，真正让当事人内心想通，心病去掉，通过一次次现代司法理念与不良习俗的碰撞，通过一朝一夕、一点一滴的现代司法理念的渗透，使农民从思想上真正理解和接受现代司法理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2024-09-21T03:37:24+08:00</dcterms:created>
  <dcterms:modified xsi:type="dcterms:W3CDTF">2024-09-21T03:37:24+08:00</dcterms:modified>
</cp:coreProperties>
</file>

<file path=docProps/custom.xml><?xml version="1.0" encoding="utf-8"?>
<Properties xmlns="http://schemas.openxmlformats.org/officeDocument/2006/custom-properties" xmlns:vt="http://schemas.openxmlformats.org/officeDocument/2006/docPropsVTypes"/>
</file>