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2024年党员自我总结900字</w:t>
      </w:r>
      <w:bookmarkEnd w:id="1"/>
    </w:p>
    <w:p>
      <w:pPr>
        <w:jc w:val="center"/>
        <w:spacing w:before="0" w:after="450"/>
      </w:pPr>
      <w:r>
        <w:rPr>
          <w:rFonts w:ascii="Arial" w:hAnsi="Arial" w:eastAsia="Arial" w:cs="Arial"/>
          <w:color w:val="999999"/>
          <w:sz w:val="20"/>
          <w:szCs w:val="20"/>
        </w:rPr>
        <w:t xml:space="preserve">来源：网络  作者：雾凇晨曦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一、认真学习...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一、认真学习领会x大和x届x中x全会精神，在思想上同党中央保持高度一致。</w:t>
      </w:r>
    </w:p>
    <w:p>
      <w:pPr>
        <w:ind w:left="0" w:right="0" w:firstLine="560"/>
        <w:spacing w:before="450" w:after="450" w:line="312" w:lineRule="auto"/>
      </w:pPr>
      <w:r>
        <w:rPr>
          <w:rFonts w:ascii="宋体" w:hAnsi="宋体" w:eastAsia="宋体" w:cs="宋体"/>
          <w:color w:val="000"/>
          <w:sz w:val="28"/>
          <w:szCs w:val="28"/>
        </w:rPr>
        <w:t xml:space="preserve">　　本人认真学习x届x中x中全会精神，撰写心得体会三篇，认真领会党的路线、方针、政策，积极实践“执政为民”的思想。在实际工作中坚持理论联系实际，认真履行共产党员义务和用共产党员的标准规范自己言行，提高自身思想政治素质，投身改革及管理和服务工作中。</w:t>
      </w:r>
    </w:p>
    <w:p>
      <w:pPr>
        <w:ind w:left="0" w:right="0" w:firstLine="560"/>
        <w:spacing w:before="450" w:after="450" w:line="312" w:lineRule="auto"/>
      </w:pPr>
      <w:r>
        <w:rPr>
          <w:rFonts w:ascii="宋体" w:hAnsi="宋体" w:eastAsia="宋体" w:cs="宋体"/>
          <w:color w:val="000"/>
          <w:sz w:val="28"/>
          <w:szCs w:val="28"/>
        </w:rPr>
        <w:t xml:space="preserve">　　二、以求真务实态度狠抓好各项工作的落实</w:t>
      </w:r>
    </w:p>
    <w:p>
      <w:pPr>
        <w:ind w:left="0" w:right="0" w:firstLine="560"/>
        <w:spacing w:before="450" w:after="450" w:line="312" w:lineRule="auto"/>
      </w:pPr>
      <w:r>
        <w:rPr>
          <w:rFonts w:ascii="宋体" w:hAnsi="宋体" w:eastAsia="宋体" w:cs="宋体"/>
          <w:color w:val="000"/>
          <w:sz w:val="28"/>
          <w:szCs w:val="28"/>
        </w:rPr>
        <w:t xml:space="preserve">　　(一)认真贯彻落实惩治和预防腐败体系《实施纲要》</w:t>
      </w:r>
    </w:p>
    <w:p>
      <w:pPr>
        <w:ind w:left="0" w:right="0" w:firstLine="560"/>
        <w:spacing w:before="450" w:after="450" w:line="312" w:lineRule="auto"/>
      </w:pPr>
      <w:r>
        <w:rPr>
          <w:rFonts w:ascii="宋体" w:hAnsi="宋体" w:eastAsia="宋体" w:cs="宋体"/>
          <w:color w:val="000"/>
          <w:sz w:val="28"/>
          <w:szCs w:val="28"/>
        </w:rPr>
        <w:t xml:space="preserve">　　按照市局制订的学习计划，从加强反腐倡廉教育，筑牢拒腐防变的思想道德防线;推进从源头上防治腐败的制度建设和改革工作;加强对权力运行的监督制约，确保权力正确行使;依纪依法惩治腐败四个方面工作要点进行任务分解，要求全局认真按任务分解抓好落实，坚持教育、制度、监督并重，以教育为基础，制度为保证，监督为关键，立足教育，着眼防范，强化监督，将三者统一于反腐倡廉工作之中。坚持近期目标与长远规划相结合，抓好反腐倡廉各项工作任务的落实，切实推动党风廉政建设和反腐败工作的深入开展。</w:t>
      </w:r>
    </w:p>
    <w:p>
      <w:pPr>
        <w:ind w:left="0" w:right="0" w:firstLine="560"/>
        <w:spacing w:before="450" w:after="450" w:line="312" w:lineRule="auto"/>
      </w:pPr>
      <w:r>
        <w:rPr>
          <w:rFonts w:ascii="宋体" w:hAnsi="宋体" w:eastAsia="宋体" w:cs="宋体"/>
          <w:color w:val="000"/>
          <w:sz w:val="28"/>
          <w:szCs w:val="28"/>
        </w:rPr>
        <w:t xml:space="preserve">　　进一步落实党风廉政建设责任制。坚持把党风廉政建设和反腐败工作摆在重要议事日程，与其它业务工作同安排、同部署、同检查、同落实，同考核。全局内认真贯彻“一把手”负总责和班子成员一岗双责制，班子成员与各科、所签定了 年党风廉政建设责任书，进一步明确领导班子成员和部门负责人的责任，全面推行“阳光收费”工程，使工商的行政执法、行政收费更广泛地接受社会监督。党组对 “阳光收费”工作高度重视，客观分析了全市工商系统“阳光收费”的实际情况，积极找出差距，探讨新的举措，进一步加大推行力度，逐步将管理与收费工作纳入规范化、制度化轨道，将其与绩效管理有机结合，并通过与绩效考核挂钩，做到责任明确，分解到人，落实到位。并以此作为对执行党风廉政建设责任制的检查和考评工作的标准之一。</w:t>
      </w:r>
    </w:p>
    <w:p>
      <w:pPr>
        <w:ind w:left="0" w:right="0" w:firstLine="560"/>
        <w:spacing w:before="450" w:after="450" w:line="312" w:lineRule="auto"/>
      </w:pPr>
      <w:r>
        <w:rPr>
          <w:rFonts w:ascii="宋体" w:hAnsi="宋体" w:eastAsia="宋体" w:cs="宋体"/>
          <w:color w:val="000"/>
          <w:sz w:val="28"/>
          <w:szCs w:val="28"/>
        </w:rPr>
        <w:t xml:space="preserve">　　结合工商系统党风廉政建设工作的实际提出四点要求：一要正确树立新时期的指导思想，对当前的大背景有个清醒的认识;二要增强服务意识，体现行政职能的转变，增强服务意识，增强办事效率;三要落实好各项有关制度。确保队伍不出事，确保市场不出事;四要确保各项工作任务的完成。</w:t>
      </w:r>
    </w:p>
    <w:p>
      <w:pPr>
        <w:ind w:left="0" w:right="0" w:firstLine="560"/>
        <w:spacing w:before="450" w:after="450" w:line="312" w:lineRule="auto"/>
      </w:pPr>
      <w:r>
        <w:rPr>
          <w:rFonts w:ascii="宋体" w:hAnsi="宋体" w:eastAsia="宋体" w:cs="宋体"/>
          <w:color w:val="000"/>
          <w:sz w:val="28"/>
          <w:szCs w:val="28"/>
        </w:rPr>
        <w:t xml:space="preserve">　　(二)加强法制建设，推进依法行政工作。</w:t>
      </w:r>
    </w:p>
    <w:p>
      <w:pPr>
        <w:ind w:left="0" w:right="0" w:firstLine="560"/>
        <w:spacing w:before="450" w:after="450" w:line="312" w:lineRule="auto"/>
      </w:pPr>
      <w:r>
        <w:rPr>
          <w:rFonts w:ascii="宋体" w:hAnsi="宋体" w:eastAsia="宋体" w:cs="宋体"/>
          <w:color w:val="000"/>
          <w:sz w:val="28"/>
          <w:szCs w:val="28"/>
        </w:rPr>
        <w:t xml:space="preserve">　　今年，开展法律法规培训4次，其中，10月下旬对全体执法人员及辖区大中型食品经营户专门开展了两天流通领域食品安全法规培训，培训结束后对干部进行了考试并将考试成绩纳入绩效考核;配合市局开展行政执法案卷评查工作2次，开展行政许可执法检查和行政征收执法检查2次，组织和工商业务考试4次参加行政应诉 1起、简易程序案件备案251件，强制措施备案23件，举行听证1次。到11月2日止，共核审案件179件(其中县局核审104件)。在案件核审工作中要求核审每一个案件，对案件退回办案机构的案件，实行书面退回制。开展说理工处罚决定和理性案件调查终结报告工作，认真做好优秀行政处罚文书的选拔评比工作(选拔评比的优秀行政处罚文书已送市局)。同时，继续开展xx普法工作。</w:t>
      </w:r>
    </w:p>
    <w:p>
      <w:pPr>
        <w:ind w:left="0" w:right="0" w:firstLine="560"/>
        <w:spacing w:before="450" w:after="450" w:line="312" w:lineRule="auto"/>
      </w:pPr>
      <w:r>
        <w:rPr>
          <w:rFonts w:ascii="宋体" w:hAnsi="宋体" w:eastAsia="宋体" w:cs="宋体"/>
          <w:color w:val="000"/>
          <w:sz w:val="28"/>
          <w:szCs w:val="28"/>
        </w:rPr>
        <w:t xml:space="preserve">　　三、廉洁自律情况。</w:t>
      </w:r>
    </w:p>
    <w:p>
      <w:pPr>
        <w:ind w:left="0" w:right="0" w:firstLine="560"/>
        <w:spacing w:before="450" w:after="450" w:line="312" w:lineRule="auto"/>
      </w:pPr>
      <w:r>
        <w:rPr>
          <w:rFonts w:ascii="宋体" w:hAnsi="宋体" w:eastAsia="宋体" w:cs="宋体"/>
          <w:color w:val="000"/>
          <w:sz w:val="28"/>
          <w:szCs w:val="28"/>
        </w:rPr>
        <w:t xml:space="preserve">　　本人充分认识党员廉洁自律的重要性。通过开展党风廉政建设和以“两个条例”为主要内容的作风教育，加强廉洁自律。我牢记自己是一名共产党员，为人民服务是党的宗旨。在长期的工作实践中，养成了良好的工作作风和严格遵守党纪、政纪的自觉性。我始终按照中央、省、市、区有关廉政建设的制度严格要求自己，带头廉洁自律，自觉接受党组织和群众的监督，坚决贯彻中纪委四大纪律、八项要求。在支部生活会等都有对照检查，找差距、添措施，力争做得更好些。本人不打牌赌博、不相互吃请, 未投资入股煤矿，以实际行动作出表率。坚持拒收礼品、礼金，对偶有送礼的情况都尽量婉拒，以实际行动保持了廉洁。对所做的、所提的工作要求要自己带头,模范遵守。</w:t>
      </w:r>
    </w:p>
    <w:p>
      <w:pPr>
        <w:ind w:left="0" w:right="0" w:firstLine="560"/>
        <w:spacing w:before="450" w:after="450" w:line="312" w:lineRule="auto"/>
      </w:pPr>
      <w:r>
        <w:rPr>
          <w:rFonts w:ascii="宋体" w:hAnsi="宋体" w:eastAsia="宋体" w:cs="宋体"/>
          <w:color w:val="000"/>
          <w:sz w:val="28"/>
          <w:szCs w:val="28"/>
        </w:rPr>
        <w:t xml:space="preserve">　　一年来，我能自觉遵守领导干部廉洁自律的规定，严格遵守《六条禁令》，要求自己做到：</w:t>
      </w:r>
    </w:p>
    <w:p>
      <w:pPr>
        <w:ind w:left="0" w:right="0" w:firstLine="560"/>
        <w:spacing w:before="450" w:after="450" w:line="312" w:lineRule="auto"/>
      </w:pPr>
      <w:r>
        <w:rPr>
          <w:rFonts w:ascii="宋体" w:hAnsi="宋体" w:eastAsia="宋体" w:cs="宋体"/>
          <w:color w:val="000"/>
          <w:sz w:val="28"/>
          <w:szCs w:val="28"/>
        </w:rPr>
        <w:t xml:space="preserve">　　1. 按守则自律。上级规定不准做的我绝对不做，上级要求达到的我争取达到，不违章、不违纪、不犯法，做个模范党员。</w:t>
      </w:r>
    </w:p>
    <w:p>
      <w:pPr>
        <w:ind w:left="0" w:right="0" w:firstLine="560"/>
        <w:spacing w:before="450" w:after="450" w:line="312" w:lineRule="auto"/>
      </w:pPr>
      <w:r>
        <w:rPr>
          <w:rFonts w:ascii="宋体" w:hAnsi="宋体" w:eastAsia="宋体" w:cs="宋体"/>
          <w:color w:val="000"/>
          <w:sz w:val="28"/>
          <w:szCs w:val="28"/>
        </w:rPr>
        <w:t xml:space="preserve">　　2. 用制度自律。我严格按本局制定的各项制度，秉公办事。在考虑问题、处理事情当中，凡是要求群众做到的，自己首先做到，珍惜党和人民给予的荣誉和权力。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2024-10-20T03:30:36+08:00</dcterms:created>
  <dcterms:modified xsi:type="dcterms:W3CDTF">2024-10-20T03:30:36+08:00</dcterms:modified>
</cp:coreProperties>
</file>

<file path=docProps/custom.xml><?xml version="1.0" encoding="utf-8"?>
<Properties xmlns="http://schemas.openxmlformats.org/officeDocument/2006/custom-properties" xmlns:vt="http://schemas.openxmlformats.org/officeDocument/2006/docPropsVTypes"/>
</file>