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小学教师师德师风建设总结</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建设总结开学伊始，我校就把师德师风建设作为中心工作去抓，召开全校教职工会议，贯彻《学校师德师风主题教育活动方案》精神，统一思想、明确目的和好处，制定了切合我校实际的活动方案，成立了师德师风建立领导小组。以下是小编整理了关于小...</w:t>
      </w:r>
    </w:p>
    <w:p>
      <w:pPr>
        <w:ind w:left="0" w:right="0" w:firstLine="560"/>
        <w:spacing w:before="450" w:after="450" w:line="312" w:lineRule="auto"/>
      </w:pPr>
      <w:r>
        <w:rPr>
          <w:rFonts w:ascii="宋体" w:hAnsi="宋体" w:eastAsia="宋体" w:cs="宋体"/>
          <w:color w:val="000"/>
          <w:sz w:val="28"/>
          <w:szCs w:val="28"/>
        </w:rPr>
        <w:t xml:space="preserve">小学教师师德师风建设总结</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以下是小编整理了关于小学教师师德师风建设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小学师德师风建设总结1</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小学师德师风建设总结3</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十年树木，百年树人”，踏上三尺讲台，也就意味着踏上了艰巨而漫长的育人之旅。选择了教师，也就选择了无悔的人生。将近二十年的教师生涯，我深深地认识到蜡烛事业，春蚕事业的甘与苦。也深切感受到师德师风建设的重要性。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小学师德师风建设总结5</w:t>
      </w:r>
    </w:p>
    <w:p>
      <w:pPr>
        <w:ind w:left="0" w:right="0" w:firstLine="560"/>
        <w:spacing w:before="450" w:after="450" w:line="312" w:lineRule="auto"/>
      </w:pPr>
      <w:r>
        <w:rPr>
          <w:rFonts w:ascii="宋体" w:hAnsi="宋体" w:eastAsia="宋体" w:cs="宋体"/>
          <w:color w:val="000"/>
          <w:sz w:val="28"/>
          <w:szCs w:val="28"/>
        </w:rPr>
        <w:t xml:space="preserve">在为期一个月的网络培训学习中，我认真学习了檀传宝教授的《真幸福与中国教育之改造》;《习近平总书记思想政治理论课的研与行》，《新时期教师安全观的建立》，《中国民族政策概略》，还有其他一系列的选修课。在学习网络课程的同时，还与其他同志集中讨论了师德师风在我校的教学实践中的体现。经过这次学习，提高了我对于教师师德师风的进一步认识，也学习了一些国家政策法规知识。这次学习是我平凡的教育工作中的一次加油站，使我对于今后的教育工作再一次充满了活力，充满了干劲。</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进取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我也感觉自我是在说教，无法将思想传授与学生的大脑。思想要落实于平时</w:t>
      </w:r>
    </w:p>
    <w:p>
      <w:pPr>
        <w:ind w:left="0" w:right="0" w:firstLine="560"/>
        <w:spacing w:before="450" w:after="450" w:line="312" w:lineRule="auto"/>
      </w:pPr>
      <w:r>
        <w:rPr>
          <w:rFonts w:ascii="宋体" w:hAnsi="宋体" w:eastAsia="宋体" w:cs="宋体"/>
          <w:color w:val="000"/>
          <w:sz w:val="28"/>
          <w:szCs w:val="28"/>
        </w:rPr>
        <w:t xml:space="preserve">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我受伤害，很少讲到如何不给别人造成伤害。今后对于安全课程我自我还是要努力认真学习，全面提高自我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w:t>
      </w:r>
    </w:p>
    <w:p>
      <w:pPr>
        <w:ind w:left="0" w:right="0" w:firstLine="560"/>
        <w:spacing w:before="450" w:after="450" w:line="312" w:lineRule="auto"/>
      </w:pPr>
      <w:r>
        <w:rPr>
          <w:rFonts w:ascii="宋体" w:hAnsi="宋体" w:eastAsia="宋体" w:cs="宋体"/>
          <w:color w:val="000"/>
          <w:sz w:val="28"/>
          <w:szCs w:val="28"/>
        </w:rPr>
        <w:t xml:space="preserve">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我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总的来说，这次培训让我能够有机会发生过去自我的教学，重新确立自我的教育思想和理念。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2024-10-03T07:26:13+08:00</dcterms:created>
  <dcterms:modified xsi:type="dcterms:W3CDTF">2024-10-03T07:26:13+08:00</dcterms:modified>
</cp:coreProperties>
</file>

<file path=docProps/custom.xml><?xml version="1.0" encoding="utf-8"?>
<Properties xmlns="http://schemas.openxmlformats.org/officeDocument/2006/custom-properties" xmlns:vt="http://schemas.openxmlformats.org/officeDocument/2006/docPropsVTypes"/>
</file>