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教师个人意识形态工作总结汇报【9篇】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以下是为大家整理的关于教师个人意识形态工作总结汇报的文章9篇 ,欢迎品鉴！教师个人意识形态工作总结汇报篇1　　2024年上半年，我镇在县委、县政府的正确领导下，在县委宣传部的指导下...</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以下是为大家整理的关于教师个人意识形态工作总结汇报的文章9篇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教师个人意识形态工作总结汇报篇1</w:t>
      </w:r>
    </w:p>
    <w:p>
      <w:pPr>
        <w:ind w:left="0" w:right="0" w:firstLine="560"/>
        <w:spacing w:before="450" w:after="450" w:line="312" w:lineRule="auto"/>
      </w:pPr>
      <w:r>
        <w:rPr>
          <w:rFonts w:ascii="宋体" w:hAnsi="宋体" w:eastAsia="宋体" w:cs="宋体"/>
          <w:color w:val="000"/>
          <w:sz w:val="28"/>
          <w:szCs w:val="28"/>
        </w:rPr>
        <w:t xml:space="preserve">　　2024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教师个人意识形态工作总结汇报篇2</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教师个人意识形态工作总结汇报篇3</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教师个人意识形态工作总结汇报篇4</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教师个人意识形态工作总结汇报篇5</w:t>
      </w:r>
    </w:p>
    <w:p>
      <w:pPr>
        <w:ind w:left="0" w:right="0" w:firstLine="560"/>
        <w:spacing w:before="450" w:after="450" w:line="312" w:lineRule="auto"/>
      </w:pPr>
      <w:r>
        <w:rPr>
          <w:rFonts w:ascii="宋体" w:hAnsi="宋体" w:eastAsia="宋体" w:cs="宋体"/>
          <w:color w:val="000"/>
          <w:sz w:val="28"/>
          <w:szCs w:val="28"/>
        </w:rPr>
        <w:t xml:space="preserve">　　2024年以来，审计局始终将意识形态工作纳入局党支部重要议事日程，坚定不移地占领意识形态阵地，牢牢把握了党组对局机关意识形态工作的主导权，并有效推动了意识形态工作主体责任落细落实、落地生根。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意识形态工作是党的一项极端重要的工作，不断深化对意识形态工作的规律性认识是新时代的一项重大课题。意识形态是系统地反映社会经济形态、政治制度和文化模式的思想体系。教师意识形态心得体会</w:t>
      </w:r>
    </w:p>
    <w:p>
      <w:pPr>
        <w:ind w:left="0" w:right="0" w:firstLine="560"/>
        <w:spacing w:before="450" w:after="450" w:line="312" w:lineRule="auto"/>
      </w:pPr>
      <w:r>
        <w:rPr>
          <w:rFonts w:ascii="宋体" w:hAnsi="宋体" w:eastAsia="宋体" w:cs="宋体"/>
          <w:color w:val="000"/>
          <w:sz w:val="28"/>
          <w:szCs w:val="28"/>
        </w:rPr>
        <w:t xml:space="preserve">　　2024年1月以来，为进一步深入贯彻落实县委、县政府、县宣传部关于意识形态会议精神，根据《县乡2024年意识形态实施方案》文件，按照省、州、县委关于党组意识形态工作部署要求，经过加强组织领导，强化理论学习，加强舆论引导，加强宣传落实，意识形态工作坚持了良好的态势，现就我乡2024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2024年意识形态工作领导小组，制定了《县乡2024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&gt;　　二、加强目标引领</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____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2024年以来，我乡共组织开展意识形态专题会议共24场次，共计1786人次。组织专题学习会31场次，共计1325人次。组织开展党员活动18次，共计879人次，发放宣传资料共计3487张。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2024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教师意识形态心得体会我局在县委、县政府的正确领导下，在县委宣传部的帮忙指导下，高度重视意识形态工作，始终坚持唱响主旋律，打好主动仗，全局呈现主流意识形态健康向上的总体态势。深入贯彻落实十八届三中、四中、五中、六中全会精神和____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一、加强组织领导，明确职责分工</w:t>
      </w:r>
    </w:p>
    <w:p>
      <w:pPr>
        <w:ind w:left="0" w:right="0" w:firstLine="560"/>
        <w:spacing w:before="450" w:after="450" w:line="312" w:lineRule="auto"/>
      </w:pPr>
      <w:r>
        <w:rPr>
          <w:rFonts w:ascii="宋体" w:hAnsi="宋体" w:eastAsia="宋体" w:cs="宋体"/>
          <w:color w:val="000"/>
          <w:sz w:val="28"/>
          <w:szCs w:val="28"/>
        </w:rPr>
        <w:t xml:space="preserve">　　林业党总支高度重视意识形态工作，认真贯彻落实党中央、省、州、县上级党委关于意识形态工作的决策部署和指示精神，把意识形态工作作为林业党总支的建设和政权建设的重要资料，纳入重要议事日程，纳入党建工作职责，纳入领导班子、机关干部目标管理，与林业经济、林业文化建设、林业生态礼貌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____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资料，认真开展批评与自我批评，全年班子成员撰写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&gt;　　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　　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　　(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教师个人意识形态工作总结汇报篇9</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2024-10-05T14:25:35+08:00</dcterms:created>
  <dcterms:modified xsi:type="dcterms:W3CDTF">2024-10-05T14:25:35+08:00</dcterms:modified>
</cp:coreProperties>
</file>

<file path=docProps/custom.xml><?xml version="1.0" encoding="utf-8"?>
<Properties xmlns="http://schemas.openxmlformats.org/officeDocument/2006/custom-properties" xmlns:vt="http://schemas.openxmlformats.org/officeDocument/2006/docPropsVTypes"/>
</file>